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AE700E" w14:textId="7B57A20B" w:rsidR="00927598" w:rsidRPr="00330B49" w:rsidRDefault="00004E51" w:rsidP="00DD6D1C">
      <w:pPr>
        <w:pStyle w:val="Heading2"/>
        <w:rPr>
          <w:lang w:val="en-CA"/>
        </w:rPr>
      </w:pPr>
      <w:r>
        <w:t>Novel Colours</w:t>
      </w:r>
      <w:r w:rsidR="00330B49">
        <w:t xml:space="preserve"> In Animal Perception</w:t>
      </w:r>
    </w:p>
    <w:p w14:paraId="488EA50A" w14:textId="235E502B" w:rsidR="00E54623" w:rsidRPr="00215C4C" w:rsidRDefault="00C6310E" w:rsidP="00DD6D1C">
      <w:pPr>
        <w:pStyle w:val="Heading2"/>
      </w:pPr>
      <w:r w:rsidRPr="00215C4C">
        <w:t>Mohan Matthen</w:t>
      </w:r>
    </w:p>
    <w:p w14:paraId="2CDF73C1" w14:textId="1CEF8750" w:rsidR="007454F9" w:rsidRPr="00215C4C" w:rsidRDefault="00514BB2" w:rsidP="00DD6D1C">
      <w:pPr>
        <w:pStyle w:val="NoSpacing"/>
      </w:pPr>
      <w:r w:rsidRPr="00215C4C">
        <w:t xml:space="preserve">Studies of animal cognition are often about an evolutionary </w:t>
      </w:r>
      <w:proofErr w:type="spellStart"/>
      <w:r w:rsidRPr="00215C4C">
        <w:rPr>
          <w:i/>
        </w:rPr>
        <w:t>scala</w:t>
      </w:r>
      <w:proofErr w:type="spellEnd"/>
      <w:r w:rsidRPr="00215C4C">
        <w:rPr>
          <w:i/>
        </w:rPr>
        <w:t xml:space="preserve"> </w:t>
      </w:r>
      <w:proofErr w:type="spellStart"/>
      <w:r w:rsidRPr="00215C4C">
        <w:rPr>
          <w:i/>
        </w:rPr>
        <w:t>naturae</w:t>
      </w:r>
      <w:proofErr w:type="spellEnd"/>
      <w:r w:rsidR="009F00DA" w:rsidRPr="00215C4C">
        <w:t>—</w:t>
      </w:r>
      <w:r w:rsidRPr="00215C4C">
        <w:t xml:space="preserve">about the degree to which </w:t>
      </w:r>
      <w:r w:rsidR="009F00DA" w:rsidRPr="00215C4C">
        <w:t xml:space="preserve">other </w:t>
      </w:r>
      <w:r w:rsidRPr="00215C4C">
        <w:t xml:space="preserve">animals approximate to </w:t>
      </w:r>
      <w:r w:rsidR="00334A7C" w:rsidRPr="00215C4C">
        <w:t>mental functioning</w:t>
      </w:r>
      <w:r w:rsidRPr="00215C4C">
        <w:rPr>
          <w:i/>
        </w:rPr>
        <w:t xml:space="preserve"> </w:t>
      </w:r>
      <w:r w:rsidRPr="00215C4C">
        <w:t>we know best in ourselves. Do the</w:t>
      </w:r>
      <w:r w:rsidR="00986ECE" w:rsidRPr="00215C4C">
        <w:t>y</w:t>
      </w:r>
      <w:r w:rsidR="00334A7C" w:rsidRPr="00215C4C">
        <w:t xml:space="preserve"> have a grasp of predication</w:t>
      </w:r>
      <w:r w:rsidRPr="00215C4C">
        <w:t xml:space="preserve">? Are they self-aware? Do they have a sense of the future? </w:t>
      </w:r>
    </w:p>
    <w:p w14:paraId="378A0100" w14:textId="3EB9F990" w:rsidR="001C6334" w:rsidRPr="00263ABC" w:rsidRDefault="00514BB2" w:rsidP="007454F9">
      <w:pPr>
        <w:rPr>
          <w:lang w:val="en-CA"/>
        </w:rPr>
      </w:pPr>
      <w:r w:rsidRPr="00215C4C">
        <w:t xml:space="preserve">In this entry, I am concerned with a different sort of question. </w:t>
      </w:r>
      <w:r w:rsidR="00C07000" w:rsidRPr="00215C4C">
        <w:t xml:space="preserve">All animals perceive, but they often perceive differently. </w:t>
      </w:r>
      <w:r w:rsidR="00254B4D">
        <w:t xml:space="preserve">My assumption is </w:t>
      </w:r>
      <w:r w:rsidRPr="00215C4C">
        <w:t xml:space="preserve">that perception </w:t>
      </w:r>
      <w:r w:rsidR="002A1E20" w:rsidRPr="00215C4C">
        <w:t xml:space="preserve">serves </w:t>
      </w:r>
      <w:r w:rsidRPr="00215C4C">
        <w:t xml:space="preserve">non-human animals </w:t>
      </w:r>
      <w:r w:rsidR="002A1E20" w:rsidRPr="00215C4C">
        <w:t>just as well as it does</w:t>
      </w:r>
      <w:r w:rsidRPr="00215C4C">
        <w:t xml:space="preserve"> h</w:t>
      </w:r>
      <w:r w:rsidR="002A1E20" w:rsidRPr="00215C4C">
        <w:t>umans</w:t>
      </w:r>
      <w:r w:rsidR="00254B4D">
        <w:t>. Within the parameters set by this assumption,</w:t>
      </w:r>
      <w:r w:rsidRPr="00215C4C">
        <w:t xml:space="preserve"> </w:t>
      </w:r>
      <w:r w:rsidR="002A1E20" w:rsidRPr="00215C4C">
        <w:t xml:space="preserve">we can ask: What is the significance of </w:t>
      </w:r>
      <w:r w:rsidR="00334A7C" w:rsidRPr="00215C4C">
        <w:t>a different way of perceiving</w:t>
      </w:r>
      <w:r w:rsidR="002A1E20" w:rsidRPr="00215C4C">
        <w:t>?</w:t>
      </w:r>
      <w:r w:rsidR="00C07000" w:rsidRPr="00215C4C">
        <w:t xml:space="preserve"> </w:t>
      </w:r>
      <w:r w:rsidR="00004E51">
        <w:t xml:space="preserve">My example is </w:t>
      </w:r>
      <w:r w:rsidR="002A1E20" w:rsidRPr="00215C4C">
        <w:t>colour,</w:t>
      </w:r>
      <w:r w:rsidR="00004E51">
        <w:t xml:space="preserve"> which I</w:t>
      </w:r>
      <w:r w:rsidR="002A1E20" w:rsidRPr="00215C4C">
        <w:t xml:space="preserve"> </w:t>
      </w:r>
      <w:r w:rsidR="00004E51">
        <w:t xml:space="preserve">contrast </w:t>
      </w:r>
      <w:r w:rsidR="00263ABC">
        <w:t>with acoustic pitch. I</w:t>
      </w:r>
      <w:r w:rsidR="00245626">
        <w:t xml:space="preserve"> will</w:t>
      </w:r>
      <w:r w:rsidR="002461F4">
        <w:rPr>
          <w:lang w:val="en-CA"/>
        </w:rPr>
        <w:t xml:space="preserve"> show </w:t>
      </w:r>
      <w:r w:rsidR="00263ABC">
        <w:rPr>
          <w:lang w:val="en-CA"/>
        </w:rPr>
        <w:t xml:space="preserve">that </w:t>
      </w:r>
      <w:r w:rsidR="009F06CD">
        <w:rPr>
          <w:lang w:val="en-CA"/>
        </w:rPr>
        <w:t xml:space="preserve">the colours </w:t>
      </w:r>
      <w:r w:rsidR="00263ABC">
        <w:rPr>
          <w:lang w:val="en-CA"/>
        </w:rPr>
        <w:t>animals perceive</w:t>
      </w:r>
      <w:r w:rsidR="009F06CD">
        <w:rPr>
          <w:lang w:val="en-CA"/>
        </w:rPr>
        <w:t xml:space="preserve"> are</w:t>
      </w:r>
      <w:r w:rsidR="00263ABC">
        <w:rPr>
          <w:lang w:val="en-CA"/>
        </w:rPr>
        <w:t xml:space="preserve"> different </w:t>
      </w:r>
      <w:r w:rsidR="009F06CD">
        <w:rPr>
          <w:lang w:val="en-CA"/>
        </w:rPr>
        <w:t>from those that</w:t>
      </w:r>
      <w:r w:rsidR="00263ABC">
        <w:rPr>
          <w:lang w:val="en-CA"/>
        </w:rPr>
        <w:t xml:space="preserve"> humans do</w:t>
      </w:r>
      <w:r w:rsidR="009F06CD">
        <w:rPr>
          <w:lang w:val="en-CA"/>
        </w:rPr>
        <w:t xml:space="preserve">, but </w:t>
      </w:r>
      <w:r w:rsidR="00EC49E6">
        <w:rPr>
          <w:lang w:val="en-CA"/>
        </w:rPr>
        <w:t>that pitch</w:t>
      </w:r>
      <w:r w:rsidR="00245626">
        <w:rPr>
          <w:lang w:val="en-CA"/>
        </w:rPr>
        <w:t xml:space="preserve"> is the same</w:t>
      </w:r>
      <w:r w:rsidR="002461F4">
        <w:rPr>
          <w:lang w:val="en-CA"/>
        </w:rPr>
        <w:t xml:space="preserve"> across the bo</w:t>
      </w:r>
      <w:r w:rsidR="009722EC">
        <w:rPr>
          <w:lang w:val="en-CA"/>
        </w:rPr>
        <w:t>ard</w:t>
      </w:r>
      <w:r w:rsidR="00263ABC">
        <w:rPr>
          <w:lang w:val="en-CA"/>
        </w:rPr>
        <w:t>.</w:t>
      </w:r>
      <w:r w:rsidR="00004E51">
        <w:rPr>
          <w:lang w:val="en-CA"/>
        </w:rPr>
        <w:t xml:space="preserve"> I’ll try to explain this and to </w:t>
      </w:r>
      <w:r w:rsidR="00F84013" w:rsidRPr="00215C4C">
        <w:t xml:space="preserve">draw some </w:t>
      </w:r>
      <w:r w:rsidR="00004E51">
        <w:t xml:space="preserve">conclusions </w:t>
      </w:r>
      <w:r w:rsidR="00F84013" w:rsidRPr="00215C4C">
        <w:t xml:space="preserve">about </w:t>
      </w:r>
      <w:r w:rsidR="007D208B">
        <w:t>perceptual</w:t>
      </w:r>
      <w:r w:rsidR="00F84013" w:rsidRPr="00215C4C">
        <w:t xml:space="preserve"> qualities in general</w:t>
      </w:r>
      <w:r w:rsidR="00C07000" w:rsidRPr="00215C4C">
        <w:t>.</w:t>
      </w:r>
      <w:r w:rsidR="00263ABC">
        <w:rPr>
          <w:lang w:val="en-CA"/>
        </w:rPr>
        <w:t xml:space="preserve"> </w:t>
      </w:r>
    </w:p>
    <w:p w14:paraId="13D56AB5" w14:textId="77777777" w:rsidR="002A1E20" w:rsidRPr="00215C4C" w:rsidRDefault="002A1E20" w:rsidP="00DD6D1C">
      <w:pPr>
        <w:pStyle w:val="Heading3"/>
      </w:pPr>
      <w:r w:rsidRPr="00215C4C">
        <w:t>Novel Colours</w:t>
      </w:r>
    </w:p>
    <w:p w14:paraId="7D6B6184" w14:textId="6210CB60" w:rsidR="002A1E20" w:rsidRPr="00215C4C" w:rsidRDefault="00EF06AD" w:rsidP="00DD6D1C">
      <w:pPr>
        <w:pStyle w:val="NoSpacing"/>
      </w:pPr>
      <w:r>
        <w:t>S</w:t>
      </w:r>
      <w:r w:rsidR="002A1E20" w:rsidRPr="00215C4C">
        <w:t xml:space="preserve">ome animals sense </w:t>
      </w:r>
      <w:r w:rsidR="002A1E20" w:rsidRPr="00215C4C">
        <w:rPr>
          <w:i/>
        </w:rPr>
        <w:t xml:space="preserve">novel colours </w:t>
      </w:r>
      <w:r w:rsidR="002A1E20" w:rsidRPr="00215C4C">
        <w:t>(Thompson 1992, Matthen 1999)</w:t>
      </w:r>
      <w:r w:rsidR="009F00DA" w:rsidRPr="00215C4C">
        <w:t xml:space="preserve">—colours that </w:t>
      </w:r>
      <w:r w:rsidR="00334A7C" w:rsidRPr="00215C4C">
        <w:t>humans</w:t>
      </w:r>
      <w:r w:rsidR="009F00DA" w:rsidRPr="00215C4C">
        <w:t xml:space="preserve"> don’t perceive</w:t>
      </w:r>
      <w:r w:rsidR="00334A7C" w:rsidRPr="00215C4C">
        <w:t xml:space="preserve">. </w:t>
      </w:r>
      <w:r w:rsidR="002A1E20" w:rsidRPr="00215C4C">
        <w:t xml:space="preserve">For example, </w:t>
      </w:r>
      <w:r w:rsidR="007454F9" w:rsidRPr="00215C4C">
        <w:t xml:space="preserve">chickens </w:t>
      </w:r>
      <w:r w:rsidR="002A1E20" w:rsidRPr="00215C4C">
        <w:t>are tetrachromats. They have four different classes of cone cells</w:t>
      </w:r>
      <w:r w:rsidR="000109C1" w:rsidRPr="00215C4C">
        <w:t xml:space="preserve"> while humans have only three, </w:t>
      </w:r>
      <w:r w:rsidR="002A1E20" w:rsidRPr="00215C4C">
        <w:t xml:space="preserve">three </w:t>
      </w:r>
      <w:r w:rsidR="000109C1" w:rsidRPr="00215C4C">
        <w:t>opponent processes</w:t>
      </w:r>
      <w:r w:rsidR="002A1E20" w:rsidRPr="00215C4C">
        <w:t xml:space="preserve"> while humans have only two (Osorio, </w:t>
      </w:r>
      <w:proofErr w:type="spellStart"/>
      <w:r w:rsidR="002A1E20" w:rsidRPr="00215C4C">
        <w:t>Vorobyev</w:t>
      </w:r>
      <w:proofErr w:type="spellEnd"/>
      <w:r w:rsidR="002A1E20" w:rsidRPr="00215C4C">
        <w:t xml:space="preserve">, and Jones 1999). </w:t>
      </w:r>
      <w:r w:rsidRPr="00215C4C">
        <w:t>(Details and explanations later.)</w:t>
      </w:r>
      <w:r>
        <w:t xml:space="preserve"> </w:t>
      </w:r>
      <w:r w:rsidR="000109C1" w:rsidRPr="00215C4C">
        <w:t xml:space="preserve">The </w:t>
      </w:r>
      <w:r w:rsidR="002A1E20" w:rsidRPr="00215C4C">
        <w:t xml:space="preserve">colours that result are </w:t>
      </w:r>
      <w:r w:rsidR="000109C1" w:rsidRPr="00215C4C">
        <w:t>quite different from th</w:t>
      </w:r>
      <w:r w:rsidR="008A5AF2">
        <w:t>ose that humans experience. These colours</w:t>
      </w:r>
      <w:r w:rsidR="000109C1" w:rsidRPr="00215C4C">
        <w:t xml:space="preserve"> are </w:t>
      </w:r>
      <w:r w:rsidR="002A1E20" w:rsidRPr="00215C4C">
        <w:t>not merely more fine-grained</w:t>
      </w:r>
      <w:r w:rsidR="007454F9" w:rsidRPr="00215C4C">
        <w:t xml:space="preserve">—it’s not </w:t>
      </w:r>
      <w:r w:rsidR="006F2CD6" w:rsidRPr="00215C4C">
        <w:t xml:space="preserve">just that birds can </w:t>
      </w:r>
      <w:r w:rsidR="008A5AF2">
        <w:rPr>
          <w:lang w:val="en-CA"/>
        </w:rPr>
        <w:t>distinguish</w:t>
      </w:r>
      <w:r w:rsidR="00501E14" w:rsidRPr="00215C4C">
        <w:t xml:space="preserve"> </w:t>
      </w:r>
      <w:r w:rsidR="006E052B">
        <w:t xml:space="preserve">by colour some </w:t>
      </w:r>
      <w:r w:rsidR="006414EF">
        <w:t xml:space="preserve">things </w:t>
      </w:r>
      <w:r>
        <w:t xml:space="preserve">that </w:t>
      </w:r>
      <w:r w:rsidR="006E052B">
        <w:t>look the same to us</w:t>
      </w:r>
      <w:r w:rsidR="006414EF">
        <w:t xml:space="preserve"> (though </w:t>
      </w:r>
      <w:r w:rsidR="006E052B">
        <w:t>this is true</w:t>
      </w:r>
      <w:r w:rsidR="006414EF">
        <w:t>)</w:t>
      </w:r>
      <w:r w:rsidR="007454F9" w:rsidRPr="00215C4C">
        <w:t xml:space="preserve">. Nor is it just that </w:t>
      </w:r>
      <w:r w:rsidR="0043339F" w:rsidRPr="00215C4C">
        <w:t xml:space="preserve">they </w:t>
      </w:r>
      <w:r w:rsidR="007454F9" w:rsidRPr="00215C4C">
        <w:t>see</w:t>
      </w:r>
      <w:r w:rsidR="0043339F" w:rsidRPr="00215C4C">
        <w:t xml:space="preserve"> beyond the </w:t>
      </w:r>
      <w:r w:rsidR="002A1E20" w:rsidRPr="00215C4C">
        <w:t>extremes of the spe</w:t>
      </w:r>
      <w:r w:rsidR="007454F9" w:rsidRPr="00215C4C">
        <w:t>ctrum visible to humans</w:t>
      </w:r>
      <w:r w:rsidR="00A059CC" w:rsidRPr="00215C4C">
        <w:t>—</w:t>
      </w:r>
      <w:r w:rsidR="00620A38">
        <w:rPr>
          <w:lang w:val="en-CA"/>
        </w:rPr>
        <w:t xml:space="preserve">it is true that </w:t>
      </w:r>
      <w:r w:rsidR="00A059CC" w:rsidRPr="00215C4C">
        <w:t>birds are sensitive to ultra-violet</w:t>
      </w:r>
      <w:r w:rsidR="009F00DA" w:rsidRPr="00215C4C">
        <w:t xml:space="preserve">, but this is not </w:t>
      </w:r>
      <w:r w:rsidR="00501E14" w:rsidRPr="00215C4C">
        <w:t>my focus</w:t>
      </w:r>
      <w:r w:rsidR="00004E51">
        <w:t xml:space="preserve"> here</w:t>
      </w:r>
      <w:r w:rsidR="007454F9" w:rsidRPr="00215C4C">
        <w:t xml:space="preserve">. </w:t>
      </w:r>
      <w:r w:rsidR="007A32C1">
        <w:t>The</w:t>
      </w:r>
      <w:r w:rsidR="000109C1" w:rsidRPr="00215C4C">
        <w:t xml:space="preserve"> point of interest</w:t>
      </w:r>
      <w:r w:rsidR="007A32C1">
        <w:t xml:space="preserve"> for me</w:t>
      </w:r>
      <w:r w:rsidR="007454F9" w:rsidRPr="00215C4C">
        <w:t xml:space="preserve"> </w:t>
      </w:r>
      <w:r w:rsidR="00D428AB">
        <w:rPr>
          <w:lang w:val="en-CA"/>
        </w:rPr>
        <w:t xml:space="preserve">here </w:t>
      </w:r>
      <w:r w:rsidR="007454F9" w:rsidRPr="00215C4C">
        <w:t xml:space="preserve">is that </w:t>
      </w:r>
      <w:r w:rsidR="000109C1" w:rsidRPr="00215C4C">
        <w:t xml:space="preserve">bird colours </w:t>
      </w:r>
      <w:r w:rsidR="002A1E20" w:rsidRPr="00215C4C">
        <w:t>a</w:t>
      </w:r>
      <w:r w:rsidR="00513DDB">
        <w:t xml:space="preserve">re removed from such </w:t>
      </w:r>
      <w:proofErr w:type="spellStart"/>
      <w:r w:rsidR="00513DDB">
        <w:t>determina</w:t>
      </w:r>
      <w:proofErr w:type="spellEnd"/>
      <w:r w:rsidR="003F3AEA">
        <w:rPr>
          <w:lang w:val="en-CA"/>
        </w:rPr>
        <w:t>n</w:t>
      </w:r>
      <w:proofErr w:type="spellStart"/>
      <w:r w:rsidR="00513DDB">
        <w:t>t</w:t>
      </w:r>
      <w:r w:rsidR="002A1E20" w:rsidRPr="00215C4C">
        <w:t>s</w:t>
      </w:r>
      <w:proofErr w:type="spellEnd"/>
      <w:r w:rsidR="002A1E20" w:rsidRPr="00215C4C">
        <w:t xml:space="preserve"> of human colour experience as the red-green, blue-yellow hue palette. </w:t>
      </w:r>
    </w:p>
    <w:p w14:paraId="11FB8A1E" w14:textId="69AD1B8F" w:rsidR="009F00DA" w:rsidRPr="00215C4C" w:rsidRDefault="003F3AEA" w:rsidP="00334A7C">
      <w:r>
        <w:t xml:space="preserve">What colour </w:t>
      </w:r>
      <w:r w:rsidR="003540BF" w:rsidRPr="00215C4C">
        <w:t xml:space="preserve">does a bird see when it looks at </w:t>
      </w:r>
      <w:r w:rsidR="009F00DA" w:rsidRPr="00215C4C">
        <w:t>turmeric powder</w:t>
      </w:r>
      <w:r w:rsidR="00B61D8C" w:rsidRPr="00215C4C">
        <w:t xml:space="preserve">? </w:t>
      </w:r>
      <w:r w:rsidR="005F66B0">
        <w:t xml:space="preserve">The point </w:t>
      </w:r>
      <w:r w:rsidR="00902AD5">
        <w:t>I want to make is that</w:t>
      </w:r>
      <w:r w:rsidR="00902AD5">
        <w:rPr>
          <w:lang w:val="en-CA"/>
        </w:rPr>
        <w:t xml:space="preserve"> it</w:t>
      </w:r>
      <w:r w:rsidR="009F00DA" w:rsidRPr="00215C4C">
        <w:t xml:space="preserve"> </w:t>
      </w:r>
      <w:r w:rsidR="00B61D8C" w:rsidRPr="00215C4C">
        <w:t>can’t</w:t>
      </w:r>
      <w:r w:rsidR="005A20C2" w:rsidRPr="00215C4C">
        <w:t xml:space="preserve"> be</w:t>
      </w:r>
      <w:r w:rsidR="00B61D8C" w:rsidRPr="00215C4C">
        <w:t xml:space="preserve"> </w:t>
      </w:r>
      <w:r w:rsidR="00B61D8C" w:rsidRPr="00215C4C">
        <w:rPr>
          <w:i/>
        </w:rPr>
        <w:t>orange</w:t>
      </w:r>
      <w:r w:rsidR="00B06393" w:rsidRPr="00215C4C">
        <w:t xml:space="preserve">, which is what </w:t>
      </w:r>
      <w:r w:rsidR="005A20C2" w:rsidRPr="00215C4C">
        <w:t xml:space="preserve">trichromatic </w:t>
      </w:r>
      <w:r w:rsidR="00B06393" w:rsidRPr="00215C4C">
        <w:t>humans see</w:t>
      </w:r>
      <w:r w:rsidR="00B61D8C" w:rsidRPr="00215C4C">
        <w:t xml:space="preserve">. </w:t>
      </w:r>
      <w:r w:rsidR="002615DE" w:rsidRPr="00215C4C">
        <w:rPr>
          <w:i/>
        </w:rPr>
        <w:lastRenderedPageBreak/>
        <w:t>O</w:t>
      </w:r>
      <w:r w:rsidR="0043339F" w:rsidRPr="00215C4C">
        <w:rPr>
          <w:i/>
        </w:rPr>
        <w:t>range</w:t>
      </w:r>
      <w:r w:rsidR="0043339F" w:rsidRPr="00215C4C">
        <w:t xml:space="preserve"> is the</w:t>
      </w:r>
      <w:r w:rsidR="00B61D8C" w:rsidRPr="00215C4C">
        <w:t xml:space="preserve"> colour </w:t>
      </w:r>
      <w:r w:rsidR="00EF6FC2" w:rsidRPr="00215C4C">
        <w:t>we experience</w:t>
      </w:r>
      <w:r w:rsidR="00E426DB" w:rsidRPr="00215C4C">
        <w:t xml:space="preserve"> as</w:t>
      </w:r>
      <w:r w:rsidR="00B61D8C" w:rsidRPr="00215C4C">
        <w:t xml:space="preserve"> </w:t>
      </w:r>
      <w:r w:rsidR="002615DE" w:rsidRPr="00215C4C">
        <w:t>reddish and ye</w:t>
      </w:r>
      <w:r w:rsidR="0043339F" w:rsidRPr="00215C4C">
        <w:t>llowish</w:t>
      </w:r>
      <w:r w:rsidR="00E426DB" w:rsidRPr="00215C4C">
        <w:t xml:space="preserve"> in more or less equal proportions</w:t>
      </w:r>
      <w:r w:rsidR="0043339F" w:rsidRPr="00215C4C">
        <w:t xml:space="preserve">. </w:t>
      </w:r>
      <w:r w:rsidR="002615DE" w:rsidRPr="00215C4C">
        <w:t>B</w:t>
      </w:r>
      <w:r w:rsidR="0043339F" w:rsidRPr="00215C4C">
        <w:t xml:space="preserve">ut </w:t>
      </w:r>
      <w:r w:rsidR="00E426DB" w:rsidRPr="00215C4C">
        <w:t>the red-green, blue-yellow hue dimensions</w:t>
      </w:r>
      <w:r w:rsidR="003E67A0" w:rsidRPr="00215C4C">
        <w:t xml:space="preserve"> th</w:t>
      </w:r>
      <w:r w:rsidR="00235264" w:rsidRPr="00215C4C">
        <w:t>rown up by our</w:t>
      </w:r>
      <w:r w:rsidR="004B21D9" w:rsidRPr="00215C4C">
        <w:t xml:space="preserve"> three cone cells and two oppo</w:t>
      </w:r>
      <w:r w:rsidR="005A20C2" w:rsidRPr="00215C4C">
        <w:t>nent processes</w:t>
      </w:r>
      <w:r w:rsidR="00E426DB" w:rsidRPr="00215C4C">
        <w:t xml:space="preserve"> do not define bird colour-experience</w:t>
      </w:r>
      <w:r w:rsidR="00B61D8C" w:rsidRPr="00215C4C">
        <w:t>.</w:t>
      </w:r>
      <w:r w:rsidR="00B61D8C" w:rsidRPr="00215C4C">
        <w:rPr>
          <w:rStyle w:val="FootnoteReference"/>
        </w:rPr>
        <w:footnoteReference w:id="1"/>
      </w:r>
      <w:r w:rsidR="00235264" w:rsidRPr="00215C4C">
        <w:t xml:space="preserve"> </w:t>
      </w:r>
      <w:r w:rsidR="006A2B47">
        <w:t>(These processes give the bird a richer palette of colo</w:t>
      </w:r>
      <w:r w:rsidR="006A6C89">
        <w:t xml:space="preserve">ur experience; on the flip side, </w:t>
      </w:r>
      <w:r w:rsidR="006A2B47">
        <w:t>colour deficiencies such a</w:t>
      </w:r>
      <w:r w:rsidR="006A6C89">
        <w:t xml:space="preserve">s </w:t>
      </w:r>
      <w:proofErr w:type="spellStart"/>
      <w:r w:rsidR="006A6C89">
        <w:t>protanopia</w:t>
      </w:r>
      <w:proofErr w:type="spellEnd"/>
      <w:r w:rsidR="006A6C89">
        <w:t xml:space="preserve"> diminish </w:t>
      </w:r>
      <w:r w:rsidR="006A2B47">
        <w:t>colour</w:t>
      </w:r>
      <w:r w:rsidR="006A6C89">
        <w:t xml:space="preserve"> experience in some humans</w:t>
      </w:r>
      <w:r w:rsidR="006A2B47">
        <w:t xml:space="preserve">.) </w:t>
      </w:r>
      <w:r w:rsidR="00235264" w:rsidRPr="00215C4C">
        <w:t>And the same goes for other</w:t>
      </w:r>
      <w:r w:rsidR="00B61D8C" w:rsidRPr="00215C4C">
        <w:t xml:space="preserve"> bird colour experiences. </w:t>
      </w:r>
      <w:proofErr w:type="gramStart"/>
      <w:r w:rsidR="00C6428B" w:rsidRPr="00215C4C">
        <w:t>Bird</w:t>
      </w:r>
      <w:r w:rsidR="00235264" w:rsidRPr="00215C4C">
        <w:t xml:space="preserve"> colours are defined by </w:t>
      </w:r>
      <w:r w:rsidR="00E52EC9" w:rsidRPr="00215C4C">
        <w:t>different hue dimensions</w:t>
      </w:r>
      <w:proofErr w:type="gramEnd"/>
      <w:r w:rsidR="00E52EC9" w:rsidRPr="00215C4C">
        <w:t xml:space="preserve">; consequently, </w:t>
      </w:r>
      <w:r w:rsidR="007D208B">
        <w:t xml:space="preserve">birds </w:t>
      </w:r>
      <w:r w:rsidR="00C6428B" w:rsidRPr="00215C4C">
        <w:t>don’t experience orange an</w:t>
      </w:r>
      <w:r w:rsidR="005A20C2" w:rsidRPr="00215C4C">
        <w:t>d other colours that human</w:t>
      </w:r>
      <w:r w:rsidR="00C6428B" w:rsidRPr="00215C4C">
        <w:t xml:space="preserve">s do; </w:t>
      </w:r>
      <w:r w:rsidR="00E52EC9" w:rsidRPr="00215C4C">
        <w:t xml:space="preserve">conversely, </w:t>
      </w:r>
      <w:r w:rsidR="00C6428B" w:rsidRPr="00215C4C">
        <w:t>humans don’t experience the colours that birds do.</w:t>
      </w:r>
      <w:r w:rsidR="005A20C2" w:rsidRPr="00215C4C">
        <w:t xml:space="preserve"> (For more on the structure of colour, see Matthen forthcoming.)</w:t>
      </w:r>
    </w:p>
    <w:p w14:paraId="4AE1760F" w14:textId="17F21024" w:rsidR="001D314E" w:rsidRDefault="00B06393" w:rsidP="00334A7C">
      <w:pPr>
        <w:rPr>
          <w:lang w:val="en-CA"/>
        </w:rPr>
      </w:pPr>
      <w:r w:rsidRPr="00215C4C">
        <w:t xml:space="preserve">A caveat before we continue. I said that bird colour </w:t>
      </w:r>
      <w:r w:rsidRPr="00215C4C">
        <w:rPr>
          <w:i/>
        </w:rPr>
        <w:t xml:space="preserve">experience </w:t>
      </w:r>
      <w:r w:rsidRPr="00215C4C">
        <w:t>is different from ours, and concluded that birds don’t experience the same colours. There’s a lacuna in this inference: it doesn’t rule out t</w:t>
      </w:r>
      <w:r w:rsidR="005A01B7">
        <w:t>he possibility that birds have</w:t>
      </w:r>
      <w:r w:rsidR="001455E8">
        <w:t xml:space="preserve"> different</w:t>
      </w:r>
      <w:r w:rsidRPr="00215C4C">
        <w:t xml:space="preserve"> experience of the same colours</w:t>
      </w:r>
      <w:r w:rsidR="001455E8">
        <w:t xml:space="preserve">. Consider motion: when I </w:t>
      </w:r>
      <w:r w:rsidRPr="00215C4C">
        <w:t>throw a ball to you, you experience it as approaching and I as retreating.</w:t>
      </w:r>
      <w:r w:rsidR="005A20C2" w:rsidRPr="00215C4C">
        <w:t xml:space="preserve"> In other words</w:t>
      </w:r>
      <w:r w:rsidR="00655A0B" w:rsidRPr="00215C4C">
        <w:t xml:space="preserve">, you </w:t>
      </w:r>
      <w:r w:rsidR="001455E8">
        <w:rPr>
          <w:lang w:val="en-CA"/>
        </w:rPr>
        <w:t xml:space="preserve">and I </w:t>
      </w:r>
      <w:r w:rsidR="00655A0B" w:rsidRPr="00215C4C">
        <w:t xml:space="preserve">experience the </w:t>
      </w:r>
      <w:r w:rsidRPr="00215C4C">
        <w:t>same motion differently. Could birds</w:t>
      </w:r>
      <w:r w:rsidR="006B1622">
        <w:rPr>
          <w:lang w:val="en-CA"/>
        </w:rPr>
        <w:t xml:space="preserve"> and humans</w:t>
      </w:r>
      <w:r w:rsidRPr="00215C4C">
        <w:t>, similarly, experience the same colours differently? Let’s hold this possibi</w:t>
      </w:r>
      <w:r w:rsidR="006B1622">
        <w:t xml:space="preserve">lity in abeyance until </w:t>
      </w:r>
      <w:r w:rsidR="00A5699D">
        <w:rPr>
          <w:lang w:val="en-CA"/>
        </w:rPr>
        <w:t xml:space="preserve">until the end of Section II, when we will have </w:t>
      </w:r>
      <w:r w:rsidR="00A5699D">
        <w:t>a bit more apparatus</w:t>
      </w:r>
      <w:r w:rsidR="006B1622">
        <w:rPr>
          <w:lang w:val="en-CA"/>
        </w:rPr>
        <w:t xml:space="preserve"> </w:t>
      </w:r>
      <w:r w:rsidR="00655A0B" w:rsidRPr="00215C4C">
        <w:t>at hand.</w:t>
      </w:r>
      <w:r w:rsidR="00A647E3" w:rsidRPr="00215C4C">
        <w:t xml:space="preserve"> </w:t>
      </w:r>
    </w:p>
    <w:p w14:paraId="282B7514" w14:textId="77777777" w:rsidR="001D314E" w:rsidRDefault="001D314E" w:rsidP="00334A7C">
      <w:pPr>
        <w:rPr>
          <w:lang w:val="en-CA"/>
        </w:rPr>
      </w:pPr>
      <w:r>
        <w:rPr>
          <w:lang w:val="en-CA"/>
        </w:rPr>
        <w:t xml:space="preserve">Here, however, is a preliminary conclusion: </w:t>
      </w:r>
    </w:p>
    <w:p w14:paraId="44AC486A" w14:textId="4BBCDABE" w:rsidR="00B06393" w:rsidRDefault="001D314E" w:rsidP="00334A7C">
      <w:pPr>
        <w:rPr>
          <w:lang w:val="en-CA"/>
        </w:rPr>
      </w:pPr>
      <w:r w:rsidRPr="00661994">
        <w:rPr>
          <w:i/>
          <w:lang w:val="en-CA"/>
        </w:rPr>
        <w:t>Proposition 1</w:t>
      </w:r>
      <w:r>
        <w:rPr>
          <w:lang w:val="en-CA"/>
        </w:rPr>
        <w:t xml:space="preserve"> </w:t>
      </w:r>
      <w:r w:rsidR="00AB22E7">
        <w:rPr>
          <w:lang w:val="en-CA"/>
        </w:rPr>
        <w:t>Bird colour experience is different from human.</w:t>
      </w:r>
    </w:p>
    <w:p w14:paraId="16A2CF2D" w14:textId="246DF2AF" w:rsidR="00FC316B" w:rsidRPr="00AB22E7" w:rsidRDefault="00343272" w:rsidP="00FC316B">
      <w:pPr>
        <w:ind w:firstLine="0"/>
        <w:rPr>
          <w:lang w:val="en-CA"/>
        </w:rPr>
      </w:pPr>
      <w:r>
        <w:rPr>
          <w:lang w:val="en-CA"/>
        </w:rPr>
        <w:t xml:space="preserve">As an aside, </w:t>
      </w:r>
      <w:r w:rsidR="00FC316B">
        <w:rPr>
          <w:lang w:val="en-CA"/>
        </w:rPr>
        <w:t>Proposition 1 is a problem for those who would define colour as a disposition to evoke a sp</w:t>
      </w:r>
      <w:r w:rsidR="00917C91">
        <w:rPr>
          <w:lang w:val="en-CA"/>
        </w:rPr>
        <w:t>ecific kind of experience.</w:t>
      </w:r>
      <w:r>
        <w:rPr>
          <w:lang w:val="en-CA"/>
        </w:rPr>
        <w:t xml:space="preserve"> For</w:t>
      </w:r>
      <w:r w:rsidR="00A665E3">
        <w:rPr>
          <w:lang w:val="en-CA"/>
        </w:rPr>
        <w:t xml:space="preserve"> it invites the question: W</w:t>
      </w:r>
      <w:r>
        <w:rPr>
          <w:lang w:val="en-CA"/>
        </w:rPr>
        <w:t>hy does the kind of experience that birds have count as colour experience?</w:t>
      </w:r>
      <w:r w:rsidR="00A665E3">
        <w:rPr>
          <w:lang w:val="en-CA"/>
        </w:rPr>
        <w:t xml:space="preserve"> Why are novel colours colours at all?</w:t>
      </w:r>
      <w:r>
        <w:rPr>
          <w:lang w:val="en-CA"/>
        </w:rPr>
        <w:t xml:space="preserve"> </w:t>
      </w:r>
    </w:p>
    <w:p w14:paraId="739119DC" w14:textId="01D321FF" w:rsidR="00986ECE" w:rsidRPr="00215C4C" w:rsidRDefault="003540BF" w:rsidP="00DD6D1C">
      <w:pPr>
        <w:pStyle w:val="Heading3"/>
      </w:pPr>
      <w:r w:rsidRPr="00215C4C">
        <w:lastRenderedPageBreak/>
        <w:t>Perceptual Grasp of Colour</w:t>
      </w:r>
    </w:p>
    <w:p w14:paraId="02A86A39" w14:textId="77777777" w:rsidR="004D62E7" w:rsidRDefault="00EF06AD" w:rsidP="00DD6D1C">
      <w:pPr>
        <w:pStyle w:val="NoSpacing"/>
      </w:pPr>
      <w:r>
        <w:t>C</w:t>
      </w:r>
      <w:r w:rsidR="00655A0B" w:rsidRPr="00215C4C">
        <w:t xml:space="preserve">olours are </w:t>
      </w:r>
      <w:r w:rsidR="00655A0B" w:rsidRPr="00215C4C">
        <w:rPr>
          <w:i/>
        </w:rPr>
        <w:t>properties</w:t>
      </w:r>
      <w:r>
        <w:t xml:space="preserve">, commonalities among </w:t>
      </w:r>
      <w:r w:rsidR="00655A0B" w:rsidRPr="00215C4C">
        <w:t>multiple concrete individuals.</w:t>
      </w:r>
      <w:r w:rsidR="00655A0B" w:rsidRPr="00215C4C">
        <w:rPr>
          <w:i/>
        </w:rPr>
        <w:t xml:space="preserve"> </w:t>
      </w:r>
      <w:r w:rsidR="00655A0B" w:rsidRPr="00215C4C">
        <w:t xml:space="preserve">Orange is </w:t>
      </w:r>
      <w:r>
        <w:t xml:space="preserve">a </w:t>
      </w:r>
      <w:r w:rsidR="006807B1" w:rsidRPr="00215C4C">
        <w:t xml:space="preserve">colour </w:t>
      </w:r>
      <w:r w:rsidR="00655A0B" w:rsidRPr="00215C4C">
        <w:t xml:space="preserve">that </w:t>
      </w:r>
      <w:r w:rsidR="00655A0B" w:rsidRPr="00215C4C">
        <w:rPr>
          <w:i/>
        </w:rPr>
        <w:t>this</w:t>
      </w:r>
      <w:r w:rsidR="00655A0B" w:rsidRPr="00215C4C">
        <w:t xml:space="preserve"> </w:t>
      </w:r>
      <w:r w:rsidR="007F42F2" w:rsidRPr="00215C4C">
        <w:t>mound of turmeric powder</w:t>
      </w:r>
      <w:r w:rsidR="00655A0B" w:rsidRPr="00215C4C">
        <w:t xml:space="preserve"> </w:t>
      </w:r>
      <w:r w:rsidR="004C3DD9" w:rsidRPr="00215C4C">
        <w:t>has;</w:t>
      </w:r>
      <w:r w:rsidR="00655A0B" w:rsidRPr="00215C4C">
        <w:t xml:space="preserve"> it is also present in </w:t>
      </w:r>
      <w:r w:rsidR="00655A0B" w:rsidRPr="00215C4C">
        <w:rPr>
          <w:i/>
        </w:rPr>
        <w:t>that</w:t>
      </w:r>
      <w:r w:rsidR="00655A0B" w:rsidRPr="00215C4C">
        <w:t xml:space="preserve"> </w:t>
      </w:r>
      <w:r w:rsidR="007F42F2" w:rsidRPr="00215C4C">
        <w:t>heap</w:t>
      </w:r>
      <w:r w:rsidR="007A32C1">
        <w:t xml:space="preserve"> of turmeric</w:t>
      </w:r>
      <w:r w:rsidR="00655A0B" w:rsidRPr="00215C4C">
        <w:t xml:space="preserve">. </w:t>
      </w:r>
      <w:r w:rsidR="004D62E7">
        <w:t>This is what it means to say it is a property.</w:t>
      </w:r>
    </w:p>
    <w:p w14:paraId="753CB068" w14:textId="45DF1B06" w:rsidR="00BB2F27" w:rsidRPr="00215C4C" w:rsidRDefault="00BB2F27" w:rsidP="004D62E7">
      <w:r w:rsidRPr="00215C4C">
        <w:t>P</w:t>
      </w:r>
      <w:r w:rsidR="009F00DA" w:rsidRPr="00215C4C">
        <w:t xml:space="preserve">erception gives us direct </w:t>
      </w:r>
      <w:r w:rsidR="00A14D3B" w:rsidRPr="00215C4C">
        <w:t xml:space="preserve">visual </w:t>
      </w:r>
      <w:r w:rsidR="00655A0B" w:rsidRPr="00215C4C">
        <w:t>experience of the</w:t>
      </w:r>
      <w:r w:rsidR="0044373D">
        <w:rPr>
          <w:lang w:val="en-CA"/>
        </w:rPr>
        <w:t xml:space="preserve"> colours</w:t>
      </w:r>
      <w:r w:rsidR="009F00DA" w:rsidRPr="00215C4C">
        <w:t>—“direct” in the sense that we do not</w:t>
      </w:r>
      <w:r w:rsidR="0002202B" w:rsidRPr="00215C4C">
        <w:t xml:space="preserve"> see them by seeing something else.</w:t>
      </w:r>
      <w:r w:rsidR="009F00DA" w:rsidRPr="00215C4C">
        <w:t xml:space="preserve"> </w:t>
      </w:r>
      <w:r w:rsidR="0002202B" w:rsidRPr="00215C4C">
        <w:t xml:space="preserve">Some argue that we </w:t>
      </w:r>
      <w:r w:rsidR="00D258C3" w:rsidRPr="00215C4C">
        <w:t xml:space="preserve">see polygons </w:t>
      </w:r>
      <w:r w:rsidR="0002202B" w:rsidRPr="00D511E5">
        <w:rPr>
          <w:i/>
        </w:rPr>
        <w:t>indirect</w:t>
      </w:r>
      <w:r w:rsidR="00D258C3" w:rsidRPr="00D511E5">
        <w:rPr>
          <w:i/>
        </w:rPr>
        <w:t>ly</w:t>
      </w:r>
      <w:r w:rsidR="00D258C3" w:rsidRPr="00215C4C">
        <w:t xml:space="preserve">, because we see them </w:t>
      </w:r>
      <w:r w:rsidR="00D258C3" w:rsidRPr="00D511E5">
        <w:rPr>
          <w:i/>
        </w:rPr>
        <w:t>by</w:t>
      </w:r>
      <w:r w:rsidR="00D258C3" w:rsidRPr="00215C4C">
        <w:t xml:space="preserve"> seeing their sides. Whether this is correct or not</w:t>
      </w:r>
      <w:r w:rsidR="00A14D3B" w:rsidRPr="00215C4C">
        <w:t xml:space="preserve"> regarding polygons</w:t>
      </w:r>
      <w:r w:rsidR="00D258C3" w:rsidRPr="00215C4C">
        <w:t xml:space="preserve">, the point about </w:t>
      </w:r>
      <w:r w:rsidRPr="00215C4C">
        <w:t>colours is that there is no such intermediary.</w:t>
      </w:r>
      <w:r w:rsidR="0002202B" w:rsidRPr="00215C4C">
        <w:t xml:space="preserve"> </w:t>
      </w:r>
      <w:r w:rsidR="005A20C2" w:rsidRPr="00215C4C">
        <w:t xml:space="preserve">It is </w:t>
      </w:r>
      <w:r w:rsidR="007F42F2" w:rsidRPr="00215C4C">
        <w:t>not</w:t>
      </w:r>
      <w:r w:rsidR="005A20C2" w:rsidRPr="00215C4C">
        <w:t xml:space="preserve"> by </w:t>
      </w:r>
      <w:r w:rsidR="007136AA">
        <w:rPr>
          <w:lang w:val="en-CA"/>
        </w:rPr>
        <w:t xml:space="preserve">construction </w:t>
      </w:r>
      <w:r w:rsidR="001810CD">
        <w:rPr>
          <w:lang w:val="en-CA"/>
        </w:rPr>
        <w:t>or learning</w:t>
      </w:r>
      <w:r w:rsidR="005A20C2" w:rsidRPr="00215C4C">
        <w:t xml:space="preserve"> that we see</w:t>
      </w:r>
      <w:r w:rsidR="007F42F2" w:rsidRPr="00215C4C">
        <w:t xml:space="preserve"> </w:t>
      </w:r>
      <w:r w:rsidR="005A20C2" w:rsidRPr="00215C4C">
        <w:t xml:space="preserve">the </w:t>
      </w:r>
      <w:r w:rsidR="001810CD">
        <w:t>colour of</w:t>
      </w:r>
      <w:r w:rsidR="007F42F2" w:rsidRPr="00215C4C">
        <w:t xml:space="preserve"> turmeric</w:t>
      </w:r>
      <w:r w:rsidR="004D62E7">
        <w:t>, but just by seeing</w:t>
      </w:r>
      <w:r w:rsidR="007F42F2" w:rsidRPr="00215C4C">
        <w:t>.</w:t>
      </w:r>
    </w:p>
    <w:p w14:paraId="54D5F051" w14:textId="1347DB8C" w:rsidR="007D208B" w:rsidRPr="00782EF1" w:rsidRDefault="008A7203" w:rsidP="004D62E7">
      <w:pPr>
        <w:rPr>
          <w:lang w:val="en-CA"/>
        </w:rPr>
      </w:pPr>
      <w:r>
        <w:t xml:space="preserve">The directness </w:t>
      </w:r>
      <w:r w:rsidR="00A810C7" w:rsidRPr="00215C4C">
        <w:t xml:space="preserve">of colour </w:t>
      </w:r>
      <w:r>
        <w:rPr>
          <w:lang w:val="en-CA"/>
        </w:rPr>
        <w:t xml:space="preserve">perception has </w:t>
      </w:r>
      <w:r>
        <w:t>prompted</w:t>
      </w:r>
      <w:r w:rsidR="00A810C7" w:rsidRPr="00215C4C">
        <w:t xml:space="preserve"> </w:t>
      </w:r>
      <w:r w:rsidR="00952ABE" w:rsidRPr="00215C4C">
        <w:t>certain</w:t>
      </w:r>
      <w:r w:rsidR="00C1123D" w:rsidRPr="00215C4C">
        <w:t xml:space="preserve"> </w:t>
      </w:r>
      <w:r w:rsidR="00C6428B" w:rsidRPr="00215C4C">
        <w:t>well-known</w:t>
      </w:r>
      <w:r w:rsidR="00C1123D" w:rsidRPr="00215C4C">
        <w:t xml:space="preserve"> doctrines about </w:t>
      </w:r>
      <w:r>
        <w:rPr>
          <w:lang w:val="en-CA"/>
        </w:rPr>
        <w:t xml:space="preserve">the nature of </w:t>
      </w:r>
      <w:r>
        <w:t>colour</w:t>
      </w:r>
      <w:r w:rsidR="00C1123D" w:rsidRPr="00215C4C">
        <w:t xml:space="preserve">. </w:t>
      </w:r>
      <w:r w:rsidR="0066053A" w:rsidRPr="00215C4C">
        <w:t>G. E. Moore (1903,</w:t>
      </w:r>
      <w:r w:rsidR="00A665E3">
        <w:t xml:space="preserve"> </w:t>
      </w:r>
      <w:r w:rsidR="0066053A" w:rsidRPr="00215C4C">
        <w:t>10) says that the colour</w:t>
      </w:r>
      <w:r w:rsidR="002F51E5" w:rsidRPr="00215C4C">
        <w:t xml:space="preserve">s are simple, undefinable </w:t>
      </w:r>
      <w:r w:rsidR="0066053A" w:rsidRPr="00215C4C">
        <w:t xml:space="preserve">qualities known by perception. </w:t>
      </w:r>
      <w:r w:rsidR="007F42F2" w:rsidRPr="00215C4C">
        <w:t>T</w:t>
      </w:r>
      <w:r w:rsidR="001C22B3" w:rsidRPr="00215C4C">
        <w:t xml:space="preserve">his is not exactly correct. </w:t>
      </w:r>
      <w:r w:rsidR="007F42F2" w:rsidRPr="00215C4C">
        <w:t>As I said earlier, colours</w:t>
      </w:r>
      <w:r w:rsidR="005A20C2" w:rsidRPr="00215C4C">
        <w:t xml:space="preserve"> have component structure</w:t>
      </w:r>
      <w:r w:rsidR="007F42F2" w:rsidRPr="00215C4C">
        <w:t xml:space="preserve">: orange </w:t>
      </w:r>
      <w:r w:rsidR="00C37751">
        <w:rPr>
          <w:lang w:val="en-CA"/>
        </w:rPr>
        <w:t>consists</w:t>
      </w:r>
      <w:r w:rsidR="007F42F2" w:rsidRPr="00215C4C">
        <w:t xml:space="preserve"> o</w:t>
      </w:r>
      <w:r w:rsidR="00A650D0" w:rsidRPr="00215C4C">
        <w:t>f the reddish and yellowish hue-</w:t>
      </w:r>
      <w:r w:rsidR="007F42F2" w:rsidRPr="00215C4C">
        <w:t>dimensions</w:t>
      </w:r>
      <w:r w:rsidR="00A26172" w:rsidRPr="00215C4C">
        <w:t xml:space="preserve"> in </w:t>
      </w:r>
      <w:r w:rsidR="00A26172">
        <w:rPr>
          <w:lang w:val="en-CA"/>
        </w:rPr>
        <w:t xml:space="preserve">more or less </w:t>
      </w:r>
      <w:r w:rsidR="00A26172" w:rsidRPr="00215C4C">
        <w:t>equal parts</w:t>
      </w:r>
      <w:r w:rsidR="001C22B3" w:rsidRPr="00215C4C">
        <w:t xml:space="preserve">. </w:t>
      </w:r>
      <w:r w:rsidR="00A26172">
        <w:rPr>
          <w:lang w:val="en-CA"/>
        </w:rPr>
        <w:t>Still</w:t>
      </w:r>
      <w:r w:rsidR="00A26172">
        <w:t>, Moore</w:t>
      </w:r>
      <w:r w:rsidR="00133171">
        <w:rPr>
          <w:lang w:val="en-CA"/>
        </w:rPr>
        <w:t xml:space="preserve"> points to an important truth: </w:t>
      </w:r>
      <w:r w:rsidR="007F42F2" w:rsidRPr="00215C4C">
        <w:t xml:space="preserve">the colours cannot </w:t>
      </w:r>
      <w:r w:rsidR="005A20C2" w:rsidRPr="00215C4C">
        <w:t xml:space="preserve">be </w:t>
      </w:r>
      <w:r w:rsidR="007F42F2" w:rsidRPr="00215C4C">
        <w:t>defined except in chromatic terms</w:t>
      </w:r>
      <w:r w:rsidR="00A650D0" w:rsidRPr="00215C4C">
        <w:t>, i.e., in t</w:t>
      </w:r>
      <w:r w:rsidR="007F60CF">
        <w:t xml:space="preserve">erms of </w:t>
      </w:r>
      <w:r w:rsidR="00A665E3">
        <w:rPr>
          <w:lang w:val="en-CA"/>
        </w:rPr>
        <w:t>directly perceived</w:t>
      </w:r>
      <w:r w:rsidR="00A665E3">
        <w:t xml:space="preserve"> </w:t>
      </w:r>
      <w:r w:rsidR="00C04E9E">
        <w:t>qualities such as hue and</w:t>
      </w:r>
      <w:r w:rsidR="00A650D0" w:rsidRPr="00215C4C">
        <w:t xml:space="preserve"> lightness</w:t>
      </w:r>
      <w:r w:rsidR="00782EF1">
        <w:rPr>
          <w:lang w:val="en-CA"/>
        </w:rPr>
        <w:t xml:space="preserve">. </w:t>
      </w:r>
    </w:p>
    <w:p w14:paraId="6CDEB72D" w14:textId="513B1744" w:rsidR="00E302C8" w:rsidRDefault="001C22B3" w:rsidP="004D62E7">
      <w:pPr>
        <w:rPr>
          <w:lang w:val="en-CA"/>
        </w:rPr>
      </w:pPr>
      <w:r w:rsidRPr="00215C4C">
        <w:t>Bertrand Russell (1912</w:t>
      </w:r>
      <w:r w:rsidR="00575353" w:rsidRPr="00215C4C">
        <w:t xml:space="preserve">) </w:t>
      </w:r>
      <w:r w:rsidRPr="00215C4C">
        <w:t xml:space="preserve">propounds a view similar to that of Moore. He </w:t>
      </w:r>
      <w:r w:rsidR="004960D4" w:rsidRPr="00215C4C">
        <w:t xml:space="preserve">thought that </w:t>
      </w:r>
      <w:r w:rsidRPr="00215C4C">
        <w:t xml:space="preserve">colours </w:t>
      </w:r>
      <w:r w:rsidR="00985878">
        <w:t xml:space="preserve">were </w:t>
      </w:r>
      <w:r w:rsidR="00593794" w:rsidRPr="00215C4C">
        <w:t xml:space="preserve">sense data </w:t>
      </w:r>
      <w:r w:rsidR="004960D4" w:rsidRPr="00215C4C">
        <w:t>know</w:t>
      </w:r>
      <w:r w:rsidR="009F00DA" w:rsidRPr="00215C4C">
        <w:t>n</w:t>
      </w:r>
      <w:r w:rsidR="004960D4" w:rsidRPr="00215C4C">
        <w:t xml:space="preserve"> by acquaintance.</w:t>
      </w:r>
      <w:r w:rsidR="00575353" w:rsidRPr="00215C4C">
        <w:t xml:space="preserve"> “I know the colour perfectly and completely when I see it, and no further knowledge of it itself</w:t>
      </w:r>
      <w:r w:rsidR="00593794" w:rsidRPr="00215C4C">
        <w:t xml:space="preserve"> is even theoretically possible,</w:t>
      </w:r>
      <w:r w:rsidR="00575353" w:rsidRPr="00215C4C">
        <w:t xml:space="preserve">” </w:t>
      </w:r>
      <w:r w:rsidR="00593794" w:rsidRPr="00215C4C">
        <w:t>he wrote</w:t>
      </w:r>
      <w:r w:rsidRPr="00215C4C">
        <w:t xml:space="preserve"> (47)</w:t>
      </w:r>
      <w:r w:rsidR="00593794" w:rsidRPr="00215C4C">
        <w:t xml:space="preserve">. </w:t>
      </w:r>
      <w:r w:rsidR="002D73A4">
        <w:t xml:space="preserve">Russell’s point is that if colour is a perceptual property, then </w:t>
      </w:r>
      <w:r w:rsidR="00985878">
        <w:rPr>
          <w:lang w:val="en-CA"/>
        </w:rPr>
        <w:t xml:space="preserve">non-perceptual </w:t>
      </w:r>
      <w:r w:rsidR="002D73A4">
        <w:t xml:space="preserve">knowledge about it must originate in correlations that we discover. These correlations </w:t>
      </w:r>
      <w:r w:rsidR="007D208B">
        <w:t xml:space="preserve">do </w:t>
      </w:r>
      <w:r w:rsidR="002D73A4">
        <w:t>not</w:t>
      </w:r>
      <w:r w:rsidR="007D208B">
        <w:t xml:space="preserve"> constitute</w:t>
      </w:r>
      <w:r w:rsidR="002D73A4">
        <w:t xml:space="preserve"> “knowledge of [colour] </w:t>
      </w:r>
      <w:r w:rsidR="002D73A4" w:rsidRPr="002D73A4">
        <w:rPr>
          <w:i/>
        </w:rPr>
        <w:t>itself</w:t>
      </w:r>
      <w:r w:rsidR="002D73A4">
        <w:t>.”</w:t>
      </w:r>
      <w:r w:rsidR="00861542">
        <w:rPr>
          <w:lang w:val="en-CA"/>
        </w:rPr>
        <w:t xml:space="preserve"> Orange is reddish yellow;</w:t>
      </w:r>
      <w:r w:rsidR="00AF001F">
        <w:rPr>
          <w:lang w:val="en-CA"/>
        </w:rPr>
        <w:t xml:space="preserve"> this is its </w:t>
      </w:r>
      <w:r w:rsidR="00091EC4">
        <w:rPr>
          <w:lang w:val="en-CA"/>
        </w:rPr>
        <w:t xml:space="preserve">directly perceived </w:t>
      </w:r>
      <w:r w:rsidR="00781A48">
        <w:rPr>
          <w:lang w:val="en-CA"/>
        </w:rPr>
        <w:t xml:space="preserve">chromatic </w:t>
      </w:r>
      <w:r w:rsidR="00AF001F">
        <w:rPr>
          <w:lang w:val="en-CA"/>
        </w:rPr>
        <w:t xml:space="preserve">essence. Orange </w:t>
      </w:r>
      <w:r w:rsidR="009261B2">
        <w:rPr>
          <w:lang w:val="en-CA"/>
        </w:rPr>
        <w:t>has a wavelength of around 600 nm</w:t>
      </w:r>
      <w:r w:rsidR="00781A48">
        <w:rPr>
          <w:lang w:val="en-CA"/>
        </w:rPr>
        <w:t>; this is a continge</w:t>
      </w:r>
      <w:r w:rsidR="00091EC4">
        <w:rPr>
          <w:lang w:val="en-CA"/>
        </w:rPr>
        <w:t xml:space="preserve">ntly correlated </w:t>
      </w:r>
      <w:r w:rsidR="006341AC">
        <w:rPr>
          <w:lang w:val="en-CA"/>
        </w:rPr>
        <w:t>physical fact</w:t>
      </w:r>
      <w:r w:rsidR="00091EC4">
        <w:rPr>
          <w:lang w:val="en-CA"/>
        </w:rPr>
        <w:t xml:space="preserve"> not knowable by perception alone</w:t>
      </w:r>
      <w:r w:rsidR="009261B2">
        <w:rPr>
          <w:lang w:val="en-CA"/>
        </w:rPr>
        <w:t>.</w:t>
      </w:r>
      <w:r w:rsidR="00DC2D2D">
        <w:rPr>
          <w:lang w:val="en-CA"/>
        </w:rPr>
        <w:t xml:space="preserve"> </w:t>
      </w:r>
    </w:p>
    <w:p w14:paraId="4E915172" w14:textId="02619570" w:rsidR="005100DA" w:rsidRPr="00A85CC1" w:rsidRDefault="00CE5DBE" w:rsidP="004D62E7">
      <w:pPr>
        <w:rPr>
          <w:lang w:val="en-CA"/>
        </w:rPr>
      </w:pPr>
      <w:r w:rsidRPr="00215C4C">
        <w:t xml:space="preserve">The Moore-Russell </w:t>
      </w:r>
      <w:r w:rsidR="001C22B3" w:rsidRPr="00215C4C">
        <w:t xml:space="preserve">doctrine </w:t>
      </w:r>
      <w:r w:rsidR="008622D5">
        <w:rPr>
          <w:lang w:val="en-CA"/>
        </w:rPr>
        <w:t xml:space="preserve">stands on </w:t>
      </w:r>
      <w:r w:rsidR="00E302C8">
        <w:rPr>
          <w:lang w:val="en-CA"/>
        </w:rPr>
        <w:t xml:space="preserve">a </w:t>
      </w:r>
      <w:r w:rsidR="008622D5">
        <w:rPr>
          <w:lang w:val="en-CA"/>
        </w:rPr>
        <w:t>simple fou</w:t>
      </w:r>
      <w:r w:rsidR="00C22BC2">
        <w:rPr>
          <w:lang w:val="en-CA"/>
        </w:rPr>
        <w:t xml:space="preserve">ndation: </w:t>
      </w:r>
      <w:r w:rsidR="00C22BC2">
        <w:t>p</w:t>
      </w:r>
      <w:r w:rsidR="00B20B8C" w:rsidRPr="00215C4C">
        <w:t xml:space="preserve">erception is self-contained. </w:t>
      </w:r>
      <w:r w:rsidR="00EF327F">
        <w:rPr>
          <w:lang w:val="en-CA"/>
        </w:rPr>
        <w:t xml:space="preserve">We </w:t>
      </w:r>
      <w:r w:rsidR="00957FB5">
        <w:rPr>
          <w:lang w:val="en-CA"/>
        </w:rPr>
        <w:t>go beyond perception when we</w:t>
      </w:r>
      <w:r w:rsidR="00957FB5">
        <w:t xml:space="preserve"> investigate </w:t>
      </w:r>
      <w:r w:rsidR="00B20B8C" w:rsidRPr="00215C4C">
        <w:t>physical c</w:t>
      </w:r>
      <w:r w:rsidR="00BD42F6" w:rsidRPr="00215C4C">
        <w:t>auses</w:t>
      </w:r>
      <w:r w:rsidR="00B20B8C" w:rsidRPr="00215C4C">
        <w:t>.</w:t>
      </w:r>
      <w:r w:rsidR="00405D3B">
        <w:t xml:space="preserve"> </w:t>
      </w:r>
      <w:r w:rsidR="00BE0AC1">
        <w:rPr>
          <w:lang w:val="en-CA"/>
        </w:rPr>
        <w:t>With</w:t>
      </w:r>
      <w:r w:rsidR="00405D3B">
        <w:t xml:space="preserve"> </w:t>
      </w:r>
      <w:r w:rsidR="00405D3B">
        <w:lastRenderedPageBreak/>
        <w:t>colour, perception reveals a system of properties co</w:t>
      </w:r>
      <w:r w:rsidR="00957FB5">
        <w:t xml:space="preserve">nstituted by the hue </w:t>
      </w:r>
      <w:r w:rsidR="00405D3B">
        <w:t>and lightness</w:t>
      </w:r>
      <w:r w:rsidR="00957FB5">
        <w:t>.</w:t>
      </w:r>
      <w:r w:rsidR="00B20B8C" w:rsidRPr="00215C4C">
        <w:t xml:space="preserve"> </w:t>
      </w:r>
      <w:r w:rsidR="00405D3B">
        <w:t>There is nothing else to know about</w:t>
      </w:r>
      <w:r w:rsidR="00BE0AC1">
        <w:t xml:space="preserve"> its intrinsic nature</w:t>
      </w:r>
      <w:r w:rsidR="00405D3B">
        <w:t>.</w:t>
      </w:r>
    </w:p>
    <w:p w14:paraId="4E3D6DA4" w14:textId="598B1BAF" w:rsidR="008657BB" w:rsidRDefault="00405D3B" w:rsidP="004826B1">
      <w:r>
        <w:t>Mark Johnston (1992)</w:t>
      </w:r>
      <w:r w:rsidR="008657BB">
        <w:t xml:space="preserve"> formulates another central doctrine</w:t>
      </w:r>
      <w:r w:rsidR="00BE0AC1">
        <w:rPr>
          <w:lang w:val="en-CA"/>
        </w:rPr>
        <w:t>:</w:t>
      </w:r>
      <w:r w:rsidR="008657BB">
        <w:t xml:space="preserve"> colour causally explains colour experience. </w:t>
      </w:r>
      <w:r w:rsidR="007012A9">
        <w:rPr>
          <w:lang w:val="en-CA"/>
        </w:rPr>
        <w:t>He</w:t>
      </w:r>
      <w:r w:rsidR="008657BB">
        <w:t xml:space="preserve"> suggests that this sits uncomfortably with the </w:t>
      </w:r>
      <w:r w:rsidR="00411A17">
        <w:t>Moore-Russell doctrine</w:t>
      </w:r>
      <w:r w:rsidR="00BD09B1">
        <w:t>. Scientists</w:t>
      </w:r>
      <w:r w:rsidR="005A2FF0">
        <w:t xml:space="preserve"> causally </w:t>
      </w:r>
      <w:r w:rsidR="00B97FA3" w:rsidRPr="004D62E7">
        <w:t>exp</w:t>
      </w:r>
      <w:r w:rsidR="005100DA" w:rsidRPr="004D62E7">
        <w:t>lain</w:t>
      </w:r>
      <w:r w:rsidR="005100DA" w:rsidRPr="00215C4C">
        <w:t xml:space="preserve"> colour experience</w:t>
      </w:r>
      <w:r w:rsidR="005A2FF0">
        <w:t xml:space="preserve"> by reference</w:t>
      </w:r>
      <w:r w:rsidR="008657BB">
        <w:t xml:space="preserve"> to </w:t>
      </w:r>
      <w:r w:rsidR="003E3AD0" w:rsidRPr="00215C4C">
        <w:t>physical quantities</w:t>
      </w:r>
      <w:r w:rsidR="00B97FA3" w:rsidRPr="00215C4C">
        <w:t xml:space="preserve"> </w:t>
      </w:r>
      <w:r w:rsidR="003E3AD0" w:rsidRPr="00215C4C">
        <w:t>such as wavelength or reflectance</w:t>
      </w:r>
      <w:r w:rsidR="0023353B">
        <w:rPr>
          <w:lang w:val="en-CA"/>
        </w:rPr>
        <w:t>,</w:t>
      </w:r>
      <w:r w:rsidR="00AF2C5F">
        <w:t xml:space="preserve"> </w:t>
      </w:r>
      <w:r w:rsidR="006414EF">
        <w:t xml:space="preserve">or </w:t>
      </w:r>
      <w:r w:rsidR="00411A17">
        <w:t xml:space="preserve">physically realized </w:t>
      </w:r>
      <w:r w:rsidR="006414EF">
        <w:t>“</w:t>
      </w:r>
      <w:r w:rsidR="006414EF" w:rsidRPr="006414EF">
        <w:rPr>
          <w:lang w:val="en-US"/>
        </w:rPr>
        <w:t>dispositions to appear colored</w:t>
      </w:r>
      <w:r w:rsidR="006414EF">
        <w:rPr>
          <w:lang w:val="en-US"/>
        </w:rPr>
        <w:t>”</w:t>
      </w:r>
      <w:r w:rsidR="006414EF" w:rsidRPr="006414EF">
        <w:rPr>
          <w:lang w:val="en-US"/>
        </w:rPr>
        <w:t xml:space="preserve"> </w:t>
      </w:r>
      <w:r w:rsidR="003E3AD0" w:rsidRPr="00215C4C">
        <w:t xml:space="preserve"> </w:t>
      </w:r>
      <w:r w:rsidR="00B97FA3" w:rsidRPr="00215C4C">
        <w:t>(</w:t>
      </w:r>
      <w:r w:rsidR="00B97FA3" w:rsidRPr="00215C4C">
        <w:rPr>
          <w:i/>
        </w:rPr>
        <w:t xml:space="preserve">ibid </w:t>
      </w:r>
      <w:r w:rsidR="00B97FA3" w:rsidRPr="00215C4C">
        <w:t xml:space="preserve">224). </w:t>
      </w:r>
      <w:r w:rsidR="005A2FF0">
        <w:t xml:space="preserve"> It follows, Johnston says, that </w:t>
      </w:r>
      <w:r w:rsidR="000C4B4C">
        <w:t xml:space="preserve">colour must be some such quality. </w:t>
      </w:r>
      <w:r w:rsidR="008657BB">
        <w:t>But these qualities are not perfectly and completely known by perception</w:t>
      </w:r>
      <w:r w:rsidR="000C4B4C">
        <w:t xml:space="preserve"> (225)</w:t>
      </w:r>
      <w:r w:rsidR="008657BB">
        <w:t xml:space="preserve">. So, Johnston concludes, </w:t>
      </w:r>
      <w:r w:rsidR="000C4B4C">
        <w:t xml:space="preserve">we should “abandon or weaken” </w:t>
      </w:r>
      <w:r w:rsidR="008657BB">
        <w:t xml:space="preserve">the </w:t>
      </w:r>
      <w:r w:rsidR="000C4B4C">
        <w:t xml:space="preserve">Moore-Russell doctrine (228). </w:t>
      </w:r>
    </w:p>
    <w:p w14:paraId="4ED8C082" w14:textId="7815BF68" w:rsidR="00986ECE" w:rsidRPr="004C4794" w:rsidRDefault="005A2FF0" w:rsidP="004826B1">
      <w:pPr>
        <w:rPr>
          <w:lang w:val="en-CA"/>
        </w:rPr>
      </w:pPr>
      <w:r>
        <w:t xml:space="preserve">This </w:t>
      </w:r>
      <w:r w:rsidR="000C4B4C">
        <w:t xml:space="preserve">reasoning </w:t>
      </w:r>
      <w:r w:rsidR="00B23BC5">
        <w:rPr>
          <w:lang w:val="en-CA"/>
        </w:rPr>
        <w:t>rests on a mistaken assumption</w:t>
      </w:r>
      <w:r w:rsidR="00B23BC5">
        <w:t xml:space="preserve">. </w:t>
      </w:r>
      <w:r w:rsidR="00AF2C5F">
        <w:t>W</w:t>
      </w:r>
      <w:r w:rsidR="002D73A4">
        <w:t xml:space="preserve">e explain colour experience </w:t>
      </w:r>
      <w:r w:rsidR="00AF2C5F">
        <w:rPr>
          <w:lang w:val="en-CA"/>
        </w:rPr>
        <w:t>by</w:t>
      </w:r>
      <w:r w:rsidR="003415A0" w:rsidRPr="00215C4C">
        <w:t xml:space="preserve"> chromatic </w:t>
      </w:r>
      <w:r w:rsidR="006414EF" w:rsidRPr="00215C4C">
        <w:t>properties</w:t>
      </w:r>
      <w:r w:rsidR="003415A0" w:rsidRPr="00215C4C">
        <w:t xml:space="preserve">. For instance, </w:t>
      </w:r>
      <w:r w:rsidR="002D73A4">
        <w:t xml:space="preserve">we say that </w:t>
      </w:r>
      <w:r w:rsidR="003E3AD0" w:rsidRPr="00215C4C">
        <w:t>turmeric</w:t>
      </w:r>
      <w:r w:rsidR="00B97FA3" w:rsidRPr="00215C4C">
        <w:t xml:space="preserve"> </w:t>
      </w:r>
      <w:r w:rsidR="00B97FA3" w:rsidRPr="00215C4C">
        <w:rPr>
          <w:i/>
        </w:rPr>
        <w:t>looks</w:t>
      </w:r>
      <w:r w:rsidR="00B97FA3" w:rsidRPr="00215C4C">
        <w:t xml:space="preserve"> </w:t>
      </w:r>
      <w:r w:rsidR="003E3AD0" w:rsidRPr="00215C4C">
        <w:t>orange</w:t>
      </w:r>
      <w:r w:rsidR="00B74910">
        <w:rPr>
          <w:lang w:val="en-CA"/>
        </w:rPr>
        <w:t xml:space="preserve"> (</w:t>
      </w:r>
      <w:r w:rsidR="000C4B4C">
        <w:rPr>
          <w:lang w:val="en-CA"/>
        </w:rPr>
        <w:t xml:space="preserve">an </w:t>
      </w:r>
      <w:r w:rsidR="00B74910">
        <w:rPr>
          <w:lang w:val="en-CA"/>
        </w:rPr>
        <w:t>experience)</w:t>
      </w:r>
      <w:r w:rsidR="003E3AD0" w:rsidRPr="00215C4C">
        <w:t xml:space="preserve"> </w:t>
      </w:r>
      <w:r w:rsidR="00B97FA3" w:rsidRPr="00A37230">
        <w:rPr>
          <w:i/>
        </w:rPr>
        <w:t>because</w:t>
      </w:r>
      <w:r w:rsidR="00D241A5" w:rsidRPr="00215C4C">
        <w:t xml:space="preserve"> </w:t>
      </w:r>
      <w:r w:rsidR="00B74910">
        <w:rPr>
          <w:lang w:val="en-CA"/>
        </w:rPr>
        <w:t>(</w:t>
      </w:r>
      <w:r w:rsidR="000C4B4C">
        <w:rPr>
          <w:lang w:val="en-CA"/>
        </w:rPr>
        <w:t xml:space="preserve">causal </w:t>
      </w:r>
      <w:r w:rsidR="00F001E1">
        <w:rPr>
          <w:lang w:val="en-CA"/>
        </w:rPr>
        <w:t>explanatio</w:t>
      </w:r>
      <w:r w:rsidR="00AF409D">
        <w:rPr>
          <w:lang w:val="en-CA"/>
        </w:rPr>
        <w:t>n</w:t>
      </w:r>
      <w:r w:rsidR="00B74910">
        <w:rPr>
          <w:lang w:val="en-CA"/>
        </w:rPr>
        <w:t xml:space="preserve">) </w:t>
      </w:r>
      <w:r w:rsidR="00B97FA3" w:rsidRPr="00215C4C">
        <w:t>it</w:t>
      </w:r>
      <w:r w:rsidR="00FF6B87" w:rsidRPr="00215C4C">
        <w:t xml:space="preserve"> </w:t>
      </w:r>
      <w:r w:rsidR="00A650D0" w:rsidRPr="00215C4C">
        <w:rPr>
          <w:i/>
        </w:rPr>
        <w:t>is</w:t>
      </w:r>
      <w:r w:rsidR="00D241A5" w:rsidRPr="00215C4C">
        <w:t xml:space="preserve"> orange</w:t>
      </w:r>
      <w:r w:rsidR="00B97FA3" w:rsidRPr="00215C4C">
        <w:t xml:space="preserve"> and </w:t>
      </w:r>
      <w:r w:rsidR="00215C4C" w:rsidRPr="00215C4C">
        <w:t xml:space="preserve">white </w:t>
      </w:r>
      <w:r w:rsidR="00B97FA3" w:rsidRPr="00215C4C">
        <w:t xml:space="preserve">light </w:t>
      </w:r>
      <w:r w:rsidR="00215C4C" w:rsidRPr="00215C4C">
        <w:t xml:space="preserve">is </w:t>
      </w:r>
      <w:r w:rsidR="00B97FA3" w:rsidRPr="00215C4C">
        <w:t xml:space="preserve">shining on it. </w:t>
      </w:r>
      <w:r w:rsidR="006414EF">
        <w:t>It is true that s</w:t>
      </w:r>
      <w:r w:rsidR="00E5186F" w:rsidRPr="00215C4C">
        <w:t>cience amplifies t</w:t>
      </w:r>
      <w:r w:rsidR="003E3AD0" w:rsidRPr="00215C4C">
        <w:t>his explanation in</w:t>
      </w:r>
      <w:r w:rsidR="00FF6B87" w:rsidRPr="00215C4C">
        <w:t xml:space="preserve"> terms</w:t>
      </w:r>
      <w:r w:rsidR="000C4B4C">
        <w:t xml:space="preserve"> of wavelength and the like</w:t>
      </w:r>
      <w:r w:rsidR="00FF6B87" w:rsidRPr="00215C4C">
        <w:t xml:space="preserve">, but </w:t>
      </w:r>
      <w:r w:rsidR="00A37230">
        <w:t xml:space="preserve">it </w:t>
      </w:r>
      <w:r w:rsidR="003E3AD0" w:rsidRPr="00215C4C">
        <w:t xml:space="preserve">does not </w:t>
      </w:r>
      <w:r w:rsidR="00A37230">
        <w:t xml:space="preserve">do so by </w:t>
      </w:r>
      <w:r w:rsidR="003E3AD0" w:rsidRPr="00A37230">
        <w:rPr>
          <w:i/>
        </w:rPr>
        <w:t>identify</w:t>
      </w:r>
      <w:r w:rsidR="00A37230" w:rsidRPr="00A37230">
        <w:rPr>
          <w:i/>
        </w:rPr>
        <w:t>ing</w:t>
      </w:r>
      <w:r w:rsidR="003E3AD0" w:rsidRPr="00215C4C">
        <w:t xml:space="preserve"> colours with </w:t>
      </w:r>
      <w:r w:rsidR="000C4B4C">
        <w:t xml:space="preserve">these </w:t>
      </w:r>
      <w:r w:rsidR="003E3AD0" w:rsidRPr="00215C4C">
        <w:t>physical quantities</w:t>
      </w:r>
      <w:r w:rsidR="000C4B4C">
        <w:t>. Science</w:t>
      </w:r>
      <w:r w:rsidR="00A37230">
        <w:t xml:space="preserve"> </w:t>
      </w:r>
      <w:r w:rsidR="003E7CCA">
        <w:t>only</w:t>
      </w:r>
      <w:r>
        <w:t xml:space="preserve"> </w:t>
      </w:r>
      <w:r w:rsidR="0092182C">
        <w:t>demand</w:t>
      </w:r>
      <w:r w:rsidR="003E7CCA">
        <w:rPr>
          <w:lang w:val="en-CA"/>
        </w:rPr>
        <w:t>s</w:t>
      </w:r>
      <w:r w:rsidR="0092182C">
        <w:t xml:space="preserve"> that </w:t>
      </w:r>
      <w:r w:rsidR="00A37230">
        <w:t xml:space="preserve">there be </w:t>
      </w:r>
      <w:r w:rsidR="00A37230" w:rsidRPr="00964829">
        <w:rPr>
          <w:i/>
        </w:rPr>
        <w:t xml:space="preserve">law-like </w:t>
      </w:r>
      <w:r w:rsidR="00A37230" w:rsidRPr="00A37230">
        <w:rPr>
          <w:i/>
        </w:rPr>
        <w:t>correlations</w:t>
      </w:r>
      <w:r w:rsidR="00A37230">
        <w:t xml:space="preserve"> between </w:t>
      </w:r>
      <w:r w:rsidR="000C4B4C" w:rsidRPr="00215C4C">
        <w:t>physical quantities</w:t>
      </w:r>
      <w:r w:rsidR="000C4B4C">
        <w:t xml:space="preserve"> and the </w:t>
      </w:r>
      <w:r w:rsidR="00A37230">
        <w:t>colours</w:t>
      </w:r>
      <w:r w:rsidR="003E3AD0" w:rsidRPr="00215C4C">
        <w:t xml:space="preserve">. </w:t>
      </w:r>
      <w:r w:rsidR="00D11E1F">
        <w:rPr>
          <w:lang w:val="en-CA"/>
        </w:rPr>
        <w:t>Psychophysics</w:t>
      </w:r>
      <w:r w:rsidR="00FD0873">
        <w:rPr>
          <w:lang w:val="en-CA"/>
        </w:rPr>
        <w:t>, which goes beyond mere perception,</w:t>
      </w:r>
      <w:r w:rsidR="00D11E1F">
        <w:rPr>
          <w:lang w:val="en-CA"/>
        </w:rPr>
        <w:t xml:space="preserve"> provides these correlations. </w:t>
      </w:r>
      <w:r w:rsidR="00FD0873">
        <w:t>T</w:t>
      </w:r>
      <w:r w:rsidR="000C4B4C">
        <w:t xml:space="preserve">here is no reason to weaken the Moore-Russell doctrine. </w:t>
      </w:r>
    </w:p>
    <w:p w14:paraId="6763C606" w14:textId="77777777" w:rsidR="00661994" w:rsidRDefault="000C4B4C" w:rsidP="002A1F16">
      <w:pPr>
        <w:rPr>
          <w:lang w:val="en-CA"/>
        </w:rPr>
      </w:pPr>
      <w:r>
        <w:t xml:space="preserve">This gives us the argument </w:t>
      </w:r>
      <w:r w:rsidR="005A2FF0">
        <w:t>that we earlier were missing about the</w:t>
      </w:r>
      <w:r w:rsidR="00053CBC" w:rsidRPr="00215C4C">
        <w:t xml:space="preserve"> novel colours</w:t>
      </w:r>
      <w:r w:rsidR="005A2FF0">
        <w:t>.</w:t>
      </w:r>
      <w:r w:rsidR="00986ECE" w:rsidRPr="00215C4C">
        <w:t xml:space="preserve"> </w:t>
      </w:r>
      <w:r w:rsidR="005A2FF0" w:rsidRPr="00215C4C">
        <w:t>P</w:t>
      </w:r>
      <w:r w:rsidR="00986ECE" w:rsidRPr="00215C4C">
        <w:t xml:space="preserve">erception serves </w:t>
      </w:r>
      <w:r w:rsidR="00334A7C" w:rsidRPr="00215C4C">
        <w:t>chickens</w:t>
      </w:r>
      <w:r w:rsidR="000328A3" w:rsidRPr="00215C4C">
        <w:t xml:space="preserve"> as well as it serves us.</w:t>
      </w:r>
      <w:r w:rsidR="00DE2773" w:rsidRPr="00215C4C">
        <w:t xml:space="preserve"> So we should assume that</w:t>
      </w:r>
      <w:r w:rsidR="000328A3" w:rsidRPr="00215C4C">
        <w:t xml:space="preserve"> </w:t>
      </w:r>
      <w:r w:rsidR="003F75F7" w:rsidRPr="00215C4C">
        <w:t>they</w:t>
      </w:r>
      <w:r w:rsidR="000328A3" w:rsidRPr="00215C4C">
        <w:t xml:space="preserve"> have </w:t>
      </w:r>
      <w:r w:rsidR="003F75F7" w:rsidRPr="00215C4C">
        <w:t xml:space="preserve">the same kind of </w:t>
      </w:r>
      <w:r w:rsidR="000328A3" w:rsidRPr="00215C4C">
        <w:t xml:space="preserve">perceptual access to the </w:t>
      </w:r>
      <w:r w:rsidR="00BB4AC1" w:rsidRPr="00215C4C">
        <w:t>colours</w:t>
      </w:r>
      <w:r w:rsidR="003F75F7" w:rsidRPr="00215C4C">
        <w:t xml:space="preserve"> they directly experience as we do</w:t>
      </w:r>
      <w:r w:rsidR="00053CBC" w:rsidRPr="00215C4C">
        <w:t xml:space="preserve"> to ours</w:t>
      </w:r>
      <w:r w:rsidR="005A2FF0">
        <w:t>—they too enjoy perfect and complete grasp of perceptual qualities</w:t>
      </w:r>
      <w:r w:rsidR="000328A3" w:rsidRPr="00215C4C">
        <w:t xml:space="preserve">. </w:t>
      </w:r>
      <w:r w:rsidR="002F12E4" w:rsidRPr="00215C4C">
        <w:t>B</w:t>
      </w:r>
      <w:r w:rsidR="00A15DFF" w:rsidRPr="00215C4C">
        <w:t xml:space="preserve">ut </w:t>
      </w:r>
      <w:r w:rsidR="002A1F16">
        <w:t xml:space="preserve">bird </w:t>
      </w:r>
      <w:r w:rsidR="005A2FF0">
        <w:t>colours have a different chromatic character than those that we perceive</w:t>
      </w:r>
      <w:r w:rsidR="002F12E4" w:rsidRPr="00215C4C">
        <w:t xml:space="preserve">. </w:t>
      </w:r>
      <w:r w:rsidR="00661994">
        <w:rPr>
          <w:lang w:val="en-CA"/>
        </w:rPr>
        <w:t>Thus we have:</w:t>
      </w:r>
    </w:p>
    <w:p w14:paraId="37393005" w14:textId="578A92A5" w:rsidR="00CC48B8" w:rsidRDefault="00661994" w:rsidP="00254B4D">
      <w:pPr>
        <w:pStyle w:val="IntenseQuote1"/>
        <w:rPr>
          <w:lang w:val="en-CA"/>
        </w:rPr>
      </w:pPr>
      <w:r w:rsidRPr="00A2259C">
        <w:rPr>
          <w:i/>
          <w:lang w:val="en-CA"/>
        </w:rPr>
        <w:t>P</w:t>
      </w:r>
      <w:r w:rsidR="008668D4" w:rsidRPr="00A2259C">
        <w:rPr>
          <w:i/>
          <w:lang w:val="en-CA"/>
        </w:rPr>
        <w:t>roposition 2</w:t>
      </w:r>
      <w:r w:rsidR="00CC48B8">
        <w:rPr>
          <w:lang w:val="en-CA"/>
        </w:rPr>
        <w:t xml:space="preserve"> </w:t>
      </w:r>
      <w:r w:rsidR="00964829">
        <w:t>Since</w:t>
      </w:r>
      <w:r w:rsidR="005A2FF0">
        <w:t xml:space="preserve"> colours </w:t>
      </w:r>
      <w:r w:rsidR="002A1F16">
        <w:t>are</w:t>
      </w:r>
      <w:r w:rsidR="00C14834">
        <w:rPr>
          <w:lang w:val="en-CA"/>
        </w:rPr>
        <w:t xml:space="preserve"> defined by chromatic character, bird colours are</w:t>
      </w:r>
      <w:r w:rsidR="002A1F16">
        <w:t xml:space="preserve"> different</w:t>
      </w:r>
      <w:r w:rsidR="00C71979">
        <w:rPr>
          <w:lang w:val="en-CA"/>
        </w:rPr>
        <w:t xml:space="preserve"> fr</w:t>
      </w:r>
      <w:r w:rsidR="00DA3B51">
        <w:rPr>
          <w:lang w:val="en-CA"/>
        </w:rPr>
        <w:t>om human</w:t>
      </w:r>
      <w:r w:rsidR="002A1F16">
        <w:t xml:space="preserve">. </w:t>
      </w:r>
    </w:p>
    <w:p w14:paraId="677DF48D" w14:textId="511D17B5" w:rsidR="003471D6" w:rsidRPr="00215C4C" w:rsidRDefault="002A1F16" w:rsidP="00A2259C">
      <w:pPr>
        <w:ind w:firstLine="0"/>
      </w:pPr>
      <w:r>
        <w:lastRenderedPageBreak/>
        <w:t xml:space="preserve">Note that this argument does not simply go from different experience to different thing experienced. Rather, it uses the Moore-Russell doctrine </w:t>
      </w:r>
      <w:r w:rsidR="000232E1">
        <w:rPr>
          <w:lang w:val="en-US"/>
        </w:rPr>
        <w:t>as an additional premise</w:t>
      </w:r>
      <w:r>
        <w:t>.</w:t>
      </w:r>
      <w:r w:rsidR="005A2FF0">
        <w:t xml:space="preserve"> </w:t>
      </w:r>
    </w:p>
    <w:p w14:paraId="03BA7609" w14:textId="0AEA8097" w:rsidR="00EC424F" w:rsidRPr="00215C4C" w:rsidRDefault="0014248A" w:rsidP="00DD6D1C">
      <w:pPr>
        <w:pStyle w:val="Heading3"/>
      </w:pPr>
      <w:r w:rsidRPr="00215C4C">
        <w:t>Auditory Perception: A Sideways Glance</w:t>
      </w:r>
    </w:p>
    <w:p w14:paraId="4A239D83" w14:textId="6D2F21CA" w:rsidR="002940FE" w:rsidRPr="00215C4C" w:rsidRDefault="00411A17" w:rsidP="00DC4F8A">
      <w:pPr>
        <w:ind w:firstLine="0"/>
      </w:pPr>
      <w:r>
        <w:t>Auditory pitch</w:t>
      </w:r>
      <w:r w:rsidR="001F5A02">
        <w:t xml:space="preserve"> (high/low)</w:t>
      </w:r>
      <w:r w:rsidR="002A1F16">
        <w:t xml:space="preserve"> </w:t>
      </w:r>
      <w:r w:rsidR="003543F8">
        <w:t>and loudness are also perceptual qualities, this time of audition</w:t>
      </w:r>
      <w:r w:rsidR="002A1F16">
        <w:t xml:space="preserve">. </w:t>
      </w:r>
      <w:r w:rsidR="004826B1">
        <w:t>The Moore-Russell doctrine implies</w:t>
      </w:r>
      <w:r>
        <w:t xml:space="preserve"> that we know </w:t>
      </w:r>
      <w:r w:rsidR="003543F8">
        <w:t>them</w:t>
      </w:r>
      <w:r>
        <w:t xml:space="preserve"> completely </w:t>
      </w:r>
      <w:r w:rsidR="00E9681A">
        <w:rPr>
          <w:lang w:val="en-CA"/>
        </w:rPr>
        <w:t>by hearing them</w:t>
      </w:r>
      <w:r w:rsidR="005A4BFD">
        <w:t xml:space="preserve">. But as I shall show in this section and the next two, </w:t>
      </w:r>
      <w:r w:rsidR="003543F8">
        <w:t>colour and pitch</w:t>
      </w:r>
      <w:r w:rsidR="005A4BFD">
        <w:t xml:space="preserve"> are very different cases. </w:t>
      </w:r>
      <w:r w:rsidR="00655635" w:rsidRPr="00215C4C">
        <w:t xml:space="preserve">Colour and </w:t>
      </w:r>
      <w:r w:rsidR="00E206A3" w:rsidRPr="00215C4C">
        <w:t>auditory pitch</w:t>
      </w:r>
      <w:r w:rsidR="00DC4F8A" w:rsidRPr="00215C4C">
        <w:t xml:space="preserve"> are bo</w:t>
      </w:r>
      <w:r w:rsidR="00E206A3" w:rsidRPr="00215C4C">
        <w:t>th wavelength related property systems</w:t>
      </w:r>
      <w:r w:rsidR="00DC4F8A" w:rsidRPr="00215C4C">
        <w:t xml:space="preserve">. But </w:t>
      </w:r>
      <w:r w:rsidR="007A4F0F" w:rsidRPr="00215C4C">
        <w:t>our pe</w:t>
      </w:r>
      <w:r w:rsidR="004826B1">
        <w:t>rceptual systems relate to the underlying</w:t>
      </w:r>
      <w:r w:rsidR="006C07CF" w:rsidRPr="00215C4C">
        <w:t xml:space="preserve"> </w:t>
      </w:r>
      <w:r w:rsidR="007A4F0F" w:rsidRPr="00215C4C">
        <w:t>wavelengths in di</w:t>
      </w:r>
      <w:r w:rsidR="002940FE" w:rsidRPr="00215C4C">
        <w:t xml:space="preserve">fferent ways. </w:t>
      </w:r>
      <w:r w:rsidR="003543F8">
        <w:t xml:space="preserve">The way wavelength sensitivity works in the case of colour is </w:t>
      </w:r>
      <w:r w:rsidR="00C56158" w:rsidRPr="00215C4C">
        <w:t>what makes novel colo</w:t>
      </w:r>
      <w:r w:rsidR="002940FE" w:rsidRPr="00215C4C">
        <w:t xml:space="preserve">urs possible. There is no </w:t>
      </w:r>
      <w:r w:rsidR="00BA7AA1">
        <w:t xml:space="preserve">such thing as </w:t>
      </w:r>
      <w:r w:rsidR="002940FE" w:rsidRPr="00215C4C">
        <w:t>novel auditory pitch</w:t>
      </w:r>
      <w:r w:rsidR="00BA7AA1">
        <w:rPr>
          <w:lang w:val="en-CA"/>
        </w:rPr>
        <w:t xml:space="preserve"> (at least not in cochlea based auditory systems).</w:t>
      </w:r>
      <w:r w:rsidR="002940FE" w:rsidRPr="00215C4C">
        <w:t xml:space="preserve"> </w:t>
      </w:r>
    </w:p>
    <w:p w14:paraId="72336D4B" w14:textId="3A6CC3A1" w:rsidR="00C10B55" w:rsidRDefault="00617565" w:rsidP="002940FE">
      <w:r>
        <w:t>Here’</w:t>
      </w:r>
      <w:r>
        <w:rPr>
          <w:lang w:val="en-CA"/>
        </w:rPr>
        <w:t>s</w:t>
      </w:r>
      <w:r w:rsidR="00FF6B87" w:rsidRPr="00215C4C">
        <w:t xml:space="preserve"> </w:t>
      </w:r>
      <w:r w:rsidR="00684356">
        <w:rPr>
          <w:lang w:val="en-CA"/>
        </w:rPr>
        <w:t xml:space="preserve">how </w:t>
      </w:r>
      <w:r w:rsidR="00FF6B87" w:rsidRPr="00215C4C">
        <w:t>the auditory system</w:t>
      </w:r>
      <w:r w:rsidR="003F7F9E" w:rsidRPr="00215C4C">
        <w:t xml:space="preserve"> </w:t>
      </w:r>
      <w:r>
        <w:rPr>
          <w:lang w:val="en-CA"/>
        </w:rPr>
        <w:t>measures</w:t>
      </w:r>
      <w:r w:rsidR="00FF6B87" w:rsidRPr="00215C4C">
        <w:t xml:space="preserve"> wavelength</w:t>
      </w:r>
      <w:r w:rsidR="00C10B55" w:rsidRPr="00215C4C">
        <w:t>. Sound waves are converted to pressure waves in the fluid of the middle ear</w:t>
      </w:r>
      <w:r w:rsidR="003F7F9E" w:rsidRPr="00215C4C">
        <w:t>; these are</w:t>
      </w:r>
      <w:r w:rsidR="00C10B55" w:rsidRPr="00215C4C">
        <w:t xml:space="preserve"> conveyed to the cochlea of the inner ear. </w:t>
      </w:r>
      <w:r w:rsidR="005A4BFD">
        <w:t xml:space="preserve">According to Georg von </w:t>
      </w:r>
      <w:proofErr w:type="spellStart"/>
      <w:r w:rsidR="005A4BFD">
        <w:t>Béké</w:t>
      </w:r>
      <w:r w:rsidR="00BB31DB">
        <w:t>sy’s</w:t>
      </w:r>
      <w:proofErr w:type="spellEnd"/>
      <w:r w:rsidR="00BB31DB">
        <w:t xml:space="preserve"> </w:t>
      </w:r>
      <w:r w:rsidR="002A1F16">
        <w:t xml:space="preserve">now widely accepted </w:t>
      </w:r>
      <w:r w:rsidR="003D61D0">
        <w:t>“place theory” (</w:t>
      </w:r>
      <w:hyperlink r:id="rId9" w:history="1">
        <w:r w:rsidR="003D61D0" w:rsidRPr="00037C4F">
          <w:rPr>
            <w:rStyle w:val="Hyperlink"/>
          </w:rPr>
          <w:t>http://tinyurl.com/okumo</w:t>
        </w:r>
      </w:hyperlink>
      <w:r w:rsidR="003D61D0">
        <w:t xml:space="preserve">), </w:t>
      </w:r>
      <w:r w:rsidR="009E614F">
        <w:t>d</w:t>
      </w:r>
      <w:r w:rsidR="00C10B55" w:rsidRPr="00215C4C">
        <w:t xml:space="preserve">ifferent parts </w:t>
      </w:r>
      <w:r w:rsidR="002F51E5" w:rsidRPr="00215C4C">
        <w:t xml:space="preserve">of the cochlea </w:t>
      </w:r>
      <w:r w:rsidR="00873DCF" w:rsidRPr="00215C4C">
        <w:t>(</w:t>
      </w:r>
      <w:r w:rsidR="002F51E5" w:rsidRPr="00215C4C">
        <w:t xml:space="preserve">and </w:t>
      </w:r>
      <w:r w:rsidR="00873DCF" w:rsidRPr="00215C4C">
        <w:t xml:space="preserve">of </w:t>
      </w:r>
      <w:r w:rsidR="002F51E5" w:rsidRPr="00215C4C">
        <w:t>its basilar membrane</w:t>
      </w:r>
      <w:r w:rsidR="00873DCF" w:rsidRPr="00215C4C">
        <w:t>)</w:t>
      </w:r>
      <w:r w:rsidR="002F51E5" w:rsidRPr="00215C4C">
        <w:t xml:space="preserve"> </w:t>
      </w:r>
      <w:r w:rsidR="00C10B55" w:rsidRPr="00215C4C">
        <w:t xml:space="preserve">are sensitive to different </w:t>
      </w:r>
      <w:r w:rsidR="004E3271" w:rsidRPr="00215C4C">
        <w:t xml:space="preserve">sound </w:t>
      </w:r>
      <w:r w:rsidR="00C10B55" w:rsidRPr="00215C4C">
        <w:t>frequencies</w:t>
      </w:r>
      <w:r w:rsidR="004E3271" w:rsidRPr="00215C4C">
        <w:t xml:space="preserve">. </w:t>
      </w:r>
      <w:r w:rsidR="004C3117">
        <w:t xml:space="preserve">(See Figure 1.) </w:t>
      </w:r>
      <w:r w:rsidR="00FF6B87" w:rsidRPr="00215C4C">
        <w:t xml:space="preserve">Taken as a whole, the cochlea is a </w:t>
      </w:r>
      <w:r w:rsidR="009E57EB" w:rsidRPr="00215C4C">
        <w:t>coiled organ</w:t>
      </w:r>
      <w:r w:rsidR="0090066D">
        <w:rPr>
          <w:lang w:val="en-CA"/>
        </w:rPr>
        <w:t xml:space="preserve">; </w:t>
      </w:r>
      <w:r w:rsidR="0090066D">
        <w:t>e</w:t>
      </w:r>
      <w:r w:rsidR="009E57EB" w:rsidRPr="00215C4C">
        <w:t xml:space="preserve">ach place on </w:t>
      </w:r>
      <w:r w:rsidR="00692CDA">
        <w:t>this organ corresponds to a</w:t>
      </w:r>
      <w:r w:rsidR="0090066D">
        <w:rPr>
          <w:lang w:val="en-CA"/>
        </w:rPr>
        <w:t xml:space="preserve"> frequency</w:t>
      </w:r>
      <w:r w:rsidR="002F51E5" w:rsidRPr="00215C4C">
        <w:t xml:space="preserve">; </w:t>
      </w:r>
      <w:r w:rsidR="00E2367D">
        <w:rPr>
          <w:lang w:val="en-CA"/>
        </w:rPr>
        <w:t xml:space="preserve">the strength of response </w:t>
      </w:r>
      <w:r w:rsidR="00866424">
        <w:rPr>
          <w:lang w:val="en-CA"/>
        </w:rPr>
        <w:t>at this pla</w:t>
      </w:r>
      <w:r w:rsidR="003B2808">
        <w:rPr>
          <w:lang w:val="en-CA"/>
        </w:rPr>
        <w:t>ce indicates amplitude</w:t>
      </w:r>
      <w:r w:rsidR="005A4BFD">
        <w:rPr>
          <w:lang w:val="en-CA"/>
        </w:rPr>
        <w:t xml:space="preserve"> of the corresponding frequency</w:t>
      </w:r>
      <w:r w:rsidR="003B2808">
        <w:rPr>
          <w:lang w:val="en-CA"/>
        </w:rPr>
        <w:t xml:space="preserve">. </w:t>
      </w:r>
      <w:r w:rsidR="00AE11A2">
        <w:rPr>
          <w:lang w:val="en-CA"/>
        </w:rPr>
        <w:t>Thus</w:t>
      </w:r>
      <w:r w:rsidR="003B2808">
        <w:rPr>
          <w:lang w:val="en-CA"/>
        </w:rPr>
        <w:t>, the cochlea</w:t>
      </w:r>
      <w:r w:rsidR="00FF6B87" w:rsidRPr="00215C4C">
        <w:t xml:space="preserve"> is, as the jargon </w:t>
      </w:r>
      <w:r w:rsidR="00AE11A2">
        <w:t>goes, “</w:t>
      </w:r>
      <w:proofErr w:type="spellStart"/>
      <w:r w:rsidR="00AE11A2">
        <w:t>tonotopic</w:t>
      </w:r>
      <w:proofErr w:type="spellEnd"/>
      <w:r w:rsidR="00AE11A2">
        <w:rPr>
          <w:lang w:val="en-CA"/>
        </w:rPr>
        <w:t>;</w:t>
      </w:r>
      <w:r w:rsidR="00C52A04" w:rsidRPr="00215C4C">
        <w:t>”</w:t>
      </w:r>
      <w:r w:rsidR="00AE11A2">
        <w:rPr>
          <w:lang w:val="en-CA"/>
        </w:rPr>
        <w:t xml:space="preserve"> its places correspond to tones</w:t>
      </w:r>
      <w:r w:rsidR="00E8249B" w:rsidRPr="00215C4C">
        <w:t>.</w:t>
      </w:r>
      <w:r w:rsidR="00FF6B87" w:rsidRPr="00215C4C">
        <w:t xml:space="preserve"> </w:t>
      </w:r>
      <w:r w:rsidR="004E3271" w:rsidRPr="00215C4C">
        <w:t xml:space="preserve">Cochlear hair cells </w:t>
      </w:r>
      <w:r w:rsidR="000844E3" w:rsidRPr="00215C4C">
        <w:t xml:space="preserve">transduce this </w:t>
      </w:r>
      <w:r w:rsidR="004E3271" w:rsidRPr="00215C4C">
        <w:t xml:space="preserve">information </w:t>
      </w:r>
      <w:r w:rsidR="000844E3" w:rsidRPr="00215C4C">
        <w:t xml:space="preserve">and send it through a number of subcortical relay stations </w:t>
      </w:r>
      <w:r w:rsidR="000C7D7F" w:rsidRPr="00215C4C">
        <w:t>through to the auditory cortex</w:t>
      </w:r>
      <w:r w:rsidR="000844E3" w:rsidRPr="00215C4C">
        <w:t xml:space="preserve">. </w:t>
      </w:r>
      <w:r w:rsidR="00E4253E" w:rsidRPr="00215C4C">
        <w:t xml:space="preserve">The </w:t>
      </w:r>
      <w:r w:rsidR="00611994" w:rsidRPr="00215C4C">
        <w:t xml:space="preserve">primary </w:t>
      </w:r>
      <w:r w:rsidR="000844E3" w:rsidRPr="00215C4C">
        <w:t xml:space="preserve">auditory cortex </w:t>
      </w:r>
      <w:r w:rsidR="003543F8">
        <w:t xml:space="preserve">is likely not concerned with tone as such, but rather with characteristics of sound that enable us to identify environmental events of different kinds. Nevertheless, it does retain some of </w:t>
      </w:r>
      <w:r w:rsidR="00463D6A" w:rsidRPr="00215C4C">
        <w:t xml:space="preserve">the </w:t>
      </w:r>
      <w:proofErr w:type="spellStart"/>
      <w:r w:rsidR="00463D6A" w:rsidRPr="00215C4C">
        <w:t>tonotopic</w:t>
      </w:r>
      <w:proofErr w:type="spellEnd"/>
      <w:r w:rsidR="00463D6A" w:rsidRPr="00215C4C">
        <w:t xml:space="preserve"> organization of the cochlea</w:t>
      </w:r>
      <w:r w:rsidR="003543F8">
        <w:t xml:space="preserve"> and </w:t>
      </w:r>
      <w:r w:rsidR="00463D6A" w:rsidRPr="00215C4C">
        <w:t xml:space="preserve">reflects the </w:t>
      </w:r>
      <w:r w:rsidR="0047685A" w:rsidRPr="00215C4C">
        <w:t>wavelength</w:t>
      </w:r>
      <w:r w:rsidR="000844E3" w:rsidRPr="00215C4C">
        <w:t xml:space="preserve"> </w:t>
      </w:r>
      <w:r w:rsidR="00463D6A" w:rsidRPr="00215C4C">
        <w:t>composition</w:t>
      </w:r>
      <w:r w:rsidR="000844E3" w:rsidRPr="00215C4C">
        <w:t xml:space="preserve"> of ambient sound.</w:t>
      </w:r>
      <w:r w:rsidR="00E4253E" w:rsidRPr="00215C4C">
        <w:t xml:space="preserve"> (For a r</w:t>
      </w:r>
      <w:r w:rsidR="00841FCD" w:rsidRPr="00215C4C">
        <w:t>ecent review, see King and Nelke</w:t>
      </w:r>
      <w:r w:rsidR="00E4253E" w:rsidRPr="00215C4C">
        <w:t>n 2009.)</w:t>
      </w:r>
      <w:r w:rsidR="009E614F">
        <w:t xml:space="preserve"> </w:t>
      </w:r>
    </w:p>
    <w:p w14:paraId="0C1BFB74" w14:textId="77777777" w:rsidR="009E614F" w:rsidRDefault="009E614F" w:rsidP="00DD6D1C">
      <w:pPr>
        <w:pStyle w:val="NoSpacing"/>
      </w:pPr>
      <w:r>
        <w:rPr>
          <w:noProof/>
          <w:lang w:val="en-US" w:eastAsia="en-US"/>
        </w:rPr>
        <w:lastRenderedPageBreak/>
        <w:drawing>
          <wp:inline distT="0" distB="0" distL="0" distR="0" wp14:anchorId="238546DF" wp14:editId="59861C77">
            <wp:extent cx="5486400" cy="4274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lace theory.tiff"/>
                    <pic:cNvPicPr/>
                  </pic:nvPicPr>
                  <pic:blipFill>
                    <a:blip r:embed="rId10">
                      <a:extLst>
                        <a:ext uri="{28A0092B-C50C-407E-A947-70E740481C1C}">
                          <a14:useLocalDpi xmlns:a14="http://schemas.microsoft.com/office/drawing/2010/main" val="0"/>
                        </a:ext>
                      </a:extLst>
                    </a:blip>
                    <a:stretch>
                      <a:fillRect/>
                    </a:stretch>
                  </pic:blipFill>
                  <pic:spPr>
                    <a:xfrm>
                      <a:off x="0" y="0"/>
                      <a:ext cx="5486400" cy="4274185"/>
                    </a:xfrm>
                    <a:prstGeom prst="rect">
                      <a:avLst/>
                    </a:prstGeom>
                  </pic:spPr>
                </pic:pic>
              </a:graphicData>
            </a:graphic>
          </wp:inline>
        </w:drawing>
      </w:r>
    </w:p>
    <w:p w14:paraId="52846964" w14:textId="7D04F7AC" w:rsidR="009E614F" w:rsidRPr="009E614F" w:rsidRDefault="009E614F" w:rsidP="009B1DB3">
      <w:pPr>
        <w:pStyle w:val="Caption"/>
        <w:ind w:firstLine="0"/>
        <w:rPr>
          <w:color w:val="auto"/>
        </w:rPr>
      </w:pPr>
      <w:r w:rsidRPr="009E614F">
        <w:rPr>
          <w:color w:val="auto"/>
        </w:rPr>
        <w:t xml:space="preserve">Figure </w:t>
      </w:r>
      <w:r w:rsidRPr="009E614F">
        <w:rPr>
          <w:color w:val="auto"/>
        </w:rPr>
        <w:fldChar w:fldCharType="begin"/>
      </w:r>
      <w:r w:rsidRPr="009E614F">
        <w:rPr>
          <w:color w:val="auto"/>
        </w:rPr>
        <w:instrText xml:space="preserve"> SEQ Figure \* ARABIC </w:instrText>
      </w:r>
      <w:r w:rsidRPr="009E614F">
        <w:rPr>
          <w:color w:val="auto"/>
        </w:rPr>
        <w:fldChar w:fldCharType="separate"/>
      </w:r>
      <w:r w:rsidR="004B5515">
        <w:rPr>
          <w:noProof/>
          <w:color w:val="auto"/>
        </w:rPr>
        <w:t>1</w:t>
      </w:r>
      <w:r w:rsidRPr="009E614F">
        <w:rPr>
          <w:color w:val="auto"/>
        </w:rPr>
        <w:fldChar w:fldCharType="end"/>
      </w:r>
      <w:r w:rsidR="002D3D6C">
        <w:rPr>
          <w:color w:val="auto"/>
        </w:rPr>
        <w:t>: Place t</w:t>
      </w:r>
      <w:r w:rsidRPr="009E614F">
        <w:rPr>
          <w:color w:val="auto"/>
        </w:rPr>
        <w:t xml:space="preserve">heory </w:t>
      </w:r>
      <w:r w:rsidR="00DC5844">
        <w:rPr>
          <w:color w:val="auto"/>
        </w:rPr>
        <w:t>of p</w:t>
      </w:r>
      <w:r w:rsidR="004B590B">
        <w:rPr>
          <w:color w:val="auto"/>
        </w:rPr>
        <w:t xml:space="preserve">itch perception. </w:t>
      </w:r>
      <w:proofErr w:type="gramStart"/>
      <w:r w:rsidR="004B590B">
        <w:rPr>
          <w:color w:val="auto"/>
        </w:rPr>
        <w:t>From HyperP</w:t>
      </w:r>
      <w:r w:rsidRPr="009E614F">
        <w:rPr>
          <w:color w:val="auto"/>
        </w:rPr>
        <w:t>hysics by permission of Rod Nave.</w:t>
      </w:r>
      <w:proofErr w:type="gramEnd"/>
    </w:p>
    <w:p w14:paraId="354BD7D3" w14:textId="46757A60" w:rsidR="009E614F" w:rsidRDefault="003543F8" w:rsidP="002940FE">
      <w:r>
        <w:t xml:space="preserve">Our experience of pitch and volume derives from this mechanism. </w:t>
      </w:r>
      <w:r w:rsidR="0092182C">
        <w:t xml:space="preserve">The </w:t>
      </w:r>
      <w:r w:rsidR="00215C4C" w:rsidRPr="00215C4C">
        <w:t>auditory system and the speec</w:t>
      </w:r>
      <w:r w:rsidR="00DC5844">
        <w:t xml:space="preserve">h perception system </w:t>
      </w:r>
      <w:r>
        <w:rPr>
          <w:lang w:val="en-CA"/>
        </w:rPr>
        <w:t>extract</w:t>
      </w:r>
      <w:r w:rsidR="00CD04FF">
        <w:rPr>
          <w:lang w:val="en-CA"/>
        </w:rPr>
        <w:t xml:space="preserve"> detailed information from</w:t>
      </w:r>
      <w:r w:rsidR="0092182C">
        <w:t xml:space="preserve"> the incoming acoustic</w:t>
      </w:r>
      <w:r w:rsidR="00CD04FF">
        <w:t xml:space="preserve"> signal</w:t>
      </w:r>
      <w:r w:rsidR="00215C4C" w:rsidRPr="00215C4C">
        <w:t xml:space="preserve">. From </w:t>
      </w:r>
      <w:r w:rsidR="00AF7C84">
        <w:t>the</w:t>
      </w:r>
      <w:r w:rsidR="005A4BFD">
        <w:t xml:space="preserve"> single amalgamated</w:t>
      </w:r>
      <w:r w:rsidR="00215C4C" w:rsidRPr="00215C4C">
        <w:t xml:space="preserve"> signal, the</w:t>
      </w:r>
      <w:r w:rsidR="005A4BFD">
        <w:t>y</w:t>
      </w:r>
      <w:r w:rsidR="00215C4C" w:rsidRPr="00215C4C">
        <w:t xml:space="preserve"> </w:t>
      </w:r>
      <w:r w:rsidR="0092182C">
        <w:t>reconstruct the</w:t>
      </w:r>
      <w:r w:rsidR="00215C4C" w:rsidRPr="00215C4C">
        <w:t xml:space="preserve"> spatial array of individual sources of sound</w:t>
      </w:r>
      <w:r w:rsidR="0092182C">
        <w:t xml:space="preserve">. </w:t>
      </w:r>
      <w:r w:rsidR="005A4BFD">
        <w:t>For example, they</w:t>
      </w:r>
      <w:r w:rsidR="009E614F">
        <w:t xml:space="preserve"> separate out the many </w:t>
      </w:r>
      <w:r w:rsidR="00766E19">
        <w:rPr>
          <w:lang w:val="en-CA"/>
        </w:rPr>
        <w:t>voices and other sounds at a cocktail party</w:t>
      </w:r>
      <w:r>
        <w:rPr>
          <w:lang w:val="en-CA"/>
        </w:rPr>
        <w:t>, and differentiate human voices from other kinds of sounds such as those of people walking about, wine glasses tinkling against one another</w:t>
      </w:r>
      <w:r w:rsidR="009E614F">
        <w:t xml:space="preserve">. </w:t>
      </w:r>
      <w:r w:rsidR="0092182C">
        <w:t xml:space="preserve">But whatever else we might experience in audition, we also perceive pitch and volume. </w:t>
      </w:r>
      <w:r>
        <w:t>It is not clear that the pitch and volume that we hear corresponds cleanly to the composition of sounds; for instance, one voice may be more high-pitched than another, even though both consist of many tones. No</w:t>
      </w:r>
      <w:r w:rsidR="00B35133">
        <w:t xml:space="preserve">netheless, </w:t>
      </w:r>
      <w:r w:rsidR="0092182C">
        <w:t>we</w:t>
      </w:r>
      <w:r w:rsidR="00215C4C" w:rsidRPr="00215C4C">
        <w:t xml:space="preserve"> perceive </w:t>
      </w:r>
      <w:r w:rsidR="009E614F">
        <w:t xml:space="preserve">environmental sources of </w:t>
      </w:r>
      <w:r w:rsidR="00215C4C" w:rsidRPr="00215C4C">
        <w:t xml:space="preserve">sounds </w:t>
      </w:r>
      <w:r w:rsidR="00B35133">
        <w:t>as being</w:t>
      </w:r>
      <w:r w:rsidR="00215C4C" w:rsidRPr="00215C4C">
        <w:t>, among other things, hig</w:t>
      </w:r>
      <w:r w:rsidR="0092182C">
        <w:t xml:space="preserve">h or low and loud or soft. </w:t>
      </w:r>
    </w:p>
    <w:p w14:paraId="120A296A" w14:textId="7E7C7B38" w:rsidR="001D411A" w:rsidRDefault="00AD6240" w:rsidP="005A4BFD">
      <w:pPr>
        <w:rPr>
          <w:lang w:val="en-CA"/>
        </w:rPr>
      </w:pPr>
      <w:r>
        <w:lastRenderedPageBreak/>
        <w:t>Pitch and loudness</w:t>
      </w:r>
      <w:r w:rsidR="004B590B">
        <w:t xml:space="preserve"> are directly perceived</w:t>
      </w:r>
      <w:r w:rsidR="009E614F">
        <w:t xml:space="preserve"> in just the way that</w:t>
      </w:r>
      <w:r w:rsidR="0092182C">
        <w:t xml:space="preserve"> Moore and Russell say colour and brightness are. </w:t>
      </w:r>
      <w:r w:rsidR="009E614F">
        <w:t xml:space="preserve">We </w:t>
      </w:r>
      <w:r w:rsidR="001245C1" w:rsidRPr="00215C4C">
        <w:t xml:space="preserve">know </w:t>
      </w:r>
      <w:r w:rsidR="001245C1">
        <w:t>them</w:t>
      </w:r>
      <w:r w:rsidR="001245C1" w:rsidRPr="00215C4C">
        <w:t xml:space="preserve"> perfectly a</w:t>
      </w:r>
      <w:r w:rsidR="001245C1">
        <w:t>nd completely when we</w:t>
      </w:r>
      <w:r w:rsidR="001245C1" w:rsidRPr="00215C4C">
        <w:t xml:space="preserve"> </w:t>
      </w:r>
      <w:r w:rsidR="001245C1">
        <w:t>hear them</w:t>
      </w:r>
      <w:r w:rsidR="001245C1" w:rsidRPr="00215C4C">
        <w:t xml:space="preserve">, and no further knowledge of </w:t>
      </w:r>
      <w:r w:rsidR="001245C1">
        <w:t>them themselves</w:t>
      </w:r>
      <w:r w:rsidR="001245C1" w:rsidRPr="00215C4C">
        <w:t xml:space="preserve"> is even theoretically possible</w:t>
      </w:r>
      <w:r w:rsidR="001245C1">
        <w:t xml:space="preserve">. </w:t>
      </w:r>
      <w:r w:rsidR="00F61136">
        <w:rPr>
          <w:lang w:val="en-US"/>
        </w:rPr>
        <w:t>T</w:t>
      </w:r>
      <w:r w:rsidR="0053255E">
        <w:rPr>
          <w:lang w:val="en-US"/>
        </w:rPr>
        <w:t xml:space="preserve">his implies that pitch and loudness are not the same as frequency and </w:t>
      </w:r>
      <w:r w:rsidR="001C483C">
        <w:rPr>
          <w:lang w:val="en-US"/>
        </w:rPr>
        <w:t xml:space="preserve">volume, though correlations exist. </w:t>
      </w:r>
      <w:r w:rsidR="005A4BFD">
        <w:t xml:space="preserve">But here is something </w:t>
      </w:r>
      <w:r w:rsidR="00D175AF">
        <w:rPr>
          <w:lang w:val="en-CA"/>
        </w:rPr>
        <w:t xml:space="preserve">perception </w:t>
      </w:r>
      <w:r w:rsidR="00D175AF" w:rsidRPr="005A4BFD">
        <w:rPr>
          <w:i/>
          <w:lang w:val="en-CA"/>
        </w:rPr>
        <w:t>doesn’t</w:t>
      </w:r>
      <w:r w:rsidR="00D175AF">
        <w:rPr>
          <w:lang w:val="en-CA"/>
        </w:rPr>
        <w:t xml:space="preserve"> tell us</w:t>
      </w:r>
      <w:r w:rsidR="005A4BFD">
        <w:rPr>
          <w:lang w:val="en-CA"/>
        </w:rPr>
        <w:t>:</w:t>
      </w:r>
      <w:r w:rsidR="00D175AF">
        <w:rPr>
          <w:lang w:val="en-CA"/>
        </w:rPr>
        <w:t xml:space="preserve"> </w:t>
      </w:r>
      <w:r w:rsidR="00D926F6">
        <w:rPr>
          <w:lang w:val="en-CA"/>
        </w:rPr>
        <w:t xml:space="preserve">because </w:t>
      </w:r>
      <w:r>
        <w:t>pitch and loudness</w:t>
      </w:r>
      <w:r w:rsidR="00ED4545">
        <w:t xml:space="preserve"> </w:t>
      </w:r>
      <w:r w:rsidR="00D926F6">
        <w:rPr>
          <w:lang w:val="en-CA"/>
        </w:rPr>
        <w:t xml:space="preserve">trace back to the </w:t>
      </w:r>
      <w:proofErr w:type="spellStart"/>
      <w:r w:rsidR="00D926F6">
        <w:rPr>
          <w:lang w:val="en-CA"/>
        </w:rPr>
        <w:t>tonotopic</w:t>
      </w:r>
      <w:proofErr w:type="spellEnd"/>
      <w:r w:rsidR="00D926F6">
        <w:rPr>
          <w:lang w:val="en-CA"/>
        </w:rPr>
        <w:t xml:space="preserve"> organization of the cochlea, they </w:t>
      </w:r>
      <w:r w:rsidR="00ED4545">
        <w:t>reflect</w:t>
      </w:r>
      <w:r w:rsidR="00D926F6">
        <w:rPr>
          <w:lang w:val="en-CA"/>
        </w:rPr>
        <w:t xml:space="preserve"> the</w:t>
      </w:r>
      <w:r w:rsidR="00215C4C" w:rsidRPr="00215C4C">
        <w:t xml:space="preserve"> </w:t>
      </w:r>
      <w:r w:rsidR="00215C4C" w:rsidRPr="0092182C">
        <w:rPr>
          <w:i/>
        </w:rPr>
        <w:t>physical</w:t>
      </w:r>
      <w:r w:rsidR="00215C4C" w:rsidRPr="00215C4C">
        <w:t xml:space="preserve"> </w:t>
      </w:r>
      <w:r w:rsidR="00A43BC8">
        <w:rPr>
          <w:lang w:val="en-CA"/>
        </w:rPr>
        <w:t>variable</w:t>
      </w:r>
      <w:r w:rsidR="00D926F6">
        <w:rPr>
          <w:lang w:val="en-CA"/>
        </w:rPr>
        <w:t>s of</w:t>
      </w:r>
      <w:r>
        <w:rPr>
          <w:lang w:val="en-CA"/>
        </w:rPr>
        <w:t xml:space="preserve"> </w:t>
      </w:r>
      <w:r w:rsidR="006D5B56">
        <w:rPr>
          <w:lang w:val="en-CA"/>
        </w:rPr>
        <w:t>frequency and volume</w:t>
      </w:r>
      <w:r w:rsidR="001245C1">
        <w:t>.</w:t>
      </w:r>
      <w:r w:rsidR="006F5BE4">
        <w:rPr>
          <w:lang w:val="en-CA"/>
        </w:rPr>
        <w:t xml:space="preserve"> Pitch and loudness are</w:t>
      </w:r>
      <w:r w:rsidR="00B90378">
        <w:rPr>
          <w:lang w:val="en-CA"/>
        </w:rPr>
        <w:t xml:space="preserve"> perceptually s</w:t>
      </w:r>
      <w:r w:rsidR="00702D7A">
        <w:rPr>
          <w:lang w:val="en-CA"/>
        </w:rPr>
        <w:t>tructured</w:t>
      </w:r>
      <w:r w:rsidR="00B90378">
        <w:rPr>
          <w:lang w:val="en-CA"/>
        </w:rPr>
        <w:t xml:space="preserve"> </w:t>
      </w:r>
      <w:r w:rsidR="001C483C">
        <w:rPr>
          <w:lang w:val="en-US"/>
        </w:rPr>
        <w:t xml:space="preserve">in </w:t>
      </w:r>
      <w:r w:rsidR="00B90378">
        <w:rPr>
          <w:lang w:val="en-CA"/>
        </w:rPr>
        <w:t>the way</w:t>
      </w:r>
      <w:r w:rsidR="006F5BE4">
        <w:rPr>
          <w:lang w:val="en-CA"/>
        </w:rPr>
        <w:t xml:space="preserve"> </w:t>
      </w:r>
      <w:r w:rsidR="001C483C">
        <w:rPr>
          <w:lang w:val="en-US"/>
        </w:rPr>
        <w:t xml:space="preserve">that </w:t>
      </w:r>
      <w:r w:rsidR="006F5BE4">
        <w:rPr>
          <w:lang w:val="en-CA"/>
        </w:rPr>
        <w:t>frequency and volume</w:t>
      </w:r>
      <w:r w:rsidR="00B90378">
        <w:rPr>
          <w:lang w:val="en-CA"/>
        </w:rPr>
        <w:t xml:space="preserve"> are physically structured</w:t>
      </w:r>
      <w:r w:rsidR="006F5BE4">
        <w:rPr>
          <w:lang w:val="en-CA"/>
        </w:rPr>
        <w:t>.</w:t>
      </w:r>
      <w:r w:rsidR="006A6C89">
        <w:rPr>
          <w:rStyle w:val="FootnoteReference"/>
          <w:lang w:val="en-CA"/>
        </w:rPr>
        <w:footnoteReference w:id="2"/>
      </w:r>
      <w:r w:rsidR="001D411A">
        <w:rPr>
          <w:lang w:val="en-CA"/>
        </w:rPr>
        <w:t xml:space="preserve"> </w:t>
      </w:r>
    </w:p>
    <w:p w14:paraId="5A59DB86" w14:textId="7EC9D9C5" w:rsidR="009F5C7C" w:rsidRDefault="005A4BFD" w:rsidP="005A4BFD">
      <w:pPr>
        <w:rPr>
          <w:lang w:val="en-CA"/>
        </w:rPr>
      </w:pPr>
      <w:r>
        <w:rPr>
          <w:lang w:val="en-CA"/>
        </w:rPr>
        <w:t xml:space="preserve">This </w:t>
      </w:r>
      <w:r w:rsidR="006F5BE4">
        <w:rPr>
          <w:lang w:val="en-CA"/>
        </w:rPr>
        <w:t xml:space="preserve">representational structure </w:t>
      </w:r>
      <w:r>
        <w:rPr>
          <w:lang w:val="en-CA"/>
        </w:rPr>
        <w:t>i</w:t>
      </w:r>
      <w:r w:rsidR="006A6C89">
        <w:rPr>
          <w:lang w:val="en-CA"/>
        </w:rPr>
        <w:t xml:space="preserve">s the same across </w:t>
      </w:r>
      <w:r>
        <w:rPr>
          <w:lang w:val="en-CA"/>
        </w:rPr>
        <w:t>auditory systems</w:t>
      </w:r>
      <w:r w:rsidR="006A6C89">
        <w:rPr>
          <w:lang w:val="en-CA"/>
        </w:rPr>
        <w:t xml:space="preserve"> that are based </w:t>
      </w:r>
      <w:r w:rsidR="0016008F">
        <w:rPr>
          <w:lang w:val="en-CA"/>
        </w:rPr>
        <w:t>on ordered wavelength measurement</w:t>
      </w:r>
      <w:r>
        <w:rPr>
          <w:lang w:val="en-CA"/>
        </w:rPr>
        <w:t xml:space="preserve">. </w:t>
      </w:r>
      <w:r w:rsidR="0016008F">
        <w:rPr>
          <w:lang w:val="en-CA"/>
        </w:rPr>
        <w:t xml:space="preserve">(As we’ll see, colour vision is not so based in the animals we know.) </w:t>
      </w:r>
      <w:r w:rsidR="00A42B3F">
        <w:rPr>
          <w:lang w:val="en-CA"/>
        </w:rPr>
        <w:t>It</w:t>
      </w:r>
      <w:r w:rsidR="00852D6C">
        <w:rPr>
          <w:lang w:val="en-CA"/>
        </w:rPr>
        <w:t xml:space="preserve"> </w:t>
      </w:r>
      <w:r w:rsidR="00215C4C" w:rsidRPr="00215C4C">
        <w:t>impos</w:t>
      </w:r>
      <w:r w:rsidR="0092182C">
        <w:t>es a constraint on “novel</w:t>
      </w:r>
      <w:r w:rsidR="00215C4C" w:rsidRPr="00215C4C">
        <w:t>”</w:t>
      </w:r>
      <w:r w:rsidR="0092182C">
        <w:t xml:space="preserve"> pitch and volume.</w:t>
      </w:r>
      <w:r w:rsidR="00215C4C" w:rsidRPr="00215C4C">
        <w:t xml:space="preserve"> </w:t>
      </w:r>
      <w:r>
        <w:t>Some animals may experience finer gradations of pitch; some may sense higher frequencies than humans can</w:t>
      </w:r>
      <w:r w:rsidR="00215C4C" w:rsidRPr="00215C4C">
        <w:t xml:space="preserve">. </w:t>
      </w:r>
      <w:r w:rsidR="00B35133">
        <w:t xml:space="preserve">However that might be, </w:t>
      </w:r>
      <w:r w:rsidR="006E37C3">
        <w:rPr>
          <w:lang w:val="en-CA"/>
        </w:rPr>
        <w:t>high/</w:t>
      </w:r>
      <w:r w:rsidR="009F5C7C">
        <w:rPr>
          <w:lang w:val="en-CA"/>
        </w:rPr>
        <w:t xml:space="preserve">low and loud/soft always </w:t>
      </w:r>
      <w:r w:rsidR="00B35133">
        <w:t>correspond in the same way to the</w:t>
      </w:r>
      <w:r>
        <w:t xml:space="preserve"> physical </w:t>
      </w:r>
      <w:r w:rsidR="00B35133">
        <w:t>parameters of frequency and volume in sound</w:t>
      </w:r>
      <w:r>
        <w:t xml:space="preserve">. </w:t>
      </w:r>
      <w:r w:rsidR="009C5F44">
        <w:rPr>
          <w:lang w:val="en-US"/>
        </w:rPr>
        <w:t xml:space="preserve">The </w:t>
      </w:r>
      <w:r w:rsidR="00BA646C">
        <w:rPr>
          <w:lang w:val="en-US"/>
        </w:rPr>
        <w:t xml:space="preserve">physical </w:t>
      </w:r>
      <w:r w:rsidR="009C5F44">
        <w:rPr>
          <w:lang w:val="en-US"/>
        </w:rPr>
        <w:t xml:space="preserve">structure of </w:t>
      </w:r>
      <w:r w:rsidR="00BA646C">
        <w:rPr>
          <w:lang w:val="en-US"/>
        </w:rPr>
        <w:t>sound</w:t>
      </w:r>
      <w:r w:rsidR="009C5F44">
        <w:rPr>
          <w:lang w:val="en-US"/>
        </w:rPr>
        <w:t xml:space="preserve"> constrain</w:t>
      </w:r>
      <w:r w:rsidR="00BA646C">
        <w:rPr>
          <w:lang w:val="en-US"/>
        </w:rPr>
        <w:t>s</w:t>
      </w:r>
      <w:r w:rsidR="009C5F44">
        <w:rPr>
          <w:lang w:val="en-US"/>
        </w:rPr>
        <w:t xml:space="preserve"> the perceptual</w:t>
      </w:r>
      <w:r w:rsidR="00BA646C">
        <w:rPr>
          <w:lang w:val="en-US"/>
        </w:rPr>
        <w:t xml:space="preserve"> structure of auditory qualities.</w:t>
      </w:r>
      <w:r w:rsidR="009C5F44">
        <w:rPr>
          <w:lang w:val="en-US"/>
        </w:rPr>
        <w:t xml:space="preserve">  </w:t>
      </w:r>
      <w:r w:rsidR="008D1AFE">
        <w:rPr>
          <w:lang w:val="en-CA"/>
        </w:rPr>
        <w:t>As we shall see, this</w:t>
      </w:r>
      <w:r w:rsidR="00F65CC3">
        <w:rPr>
          <w:lang w:val="en-CA"/>
        </w:rPr>
        <w:t xml:space="preserve"> marks</w:t>
      </w:r>
      <w:r w:rsidR="00215C4C" w:rsidRPr="00215C4C">
        <w:t xml:space="preserve"> a contrast between colo</w:t>
      </w:r>
      <w:r w:rsidR="006F5BE4">
        <w:t xml:space="preserve">ur vision and audition. </w:t>
      </w:r>
    </w:p>
    <w:p w14:paraId="7E74EC8B" w14:textId="7DC79294" w:rsidR="00C52A04" w:rsidRDefault="009F5C7C" w:rsidP="00254B4D">
      <w:pPr>
        <w:pStyle w:val="IntenseQuote1"/>
      </w:pPr>
      <w:r>
        <w:rPr>
          <w:i/>
          <w:lang w:val="en-CA"/>
        </w:rPr>
        <w:t xml:space="preserve">Proposition 3 </w:t>
      </w:r>
      <w:r w:rsidR="00523266">
        <w:rPr>
          <w:lang w:val="en-US"/>
        </w:rPr>
        <w:t xml:space="preserve">Pitch and </w:t>
      </w:r>
      <w:r w:rsidR="000751AD">
        <w:rPr>
          <w:lang w:val="en-US"/>
        </w:rPr>
        <w:t>loudness</w:t>
      </w:r>
      <w:r w:rsidR="00523266">
        <w:rPr>
          <w:lang w:val="en-US"/>
        </w:rPr>
        <w:t xml:space="preserve"> cannot</w:t>
      </w:r>
      <w:r w:rsidR="000751AD">
        <w:rPr>
          <w:lang w:val="en-US"/>
        </w:rPr>
        <w:t xml:space="preserve"> structurally</w:t>
      </w:r>
      <w:r w:rsidR="00523266">
        <w:rPr>
          <w:lang w:val="en-US"/>
        </w:rPr>
        <w:t xml:space="preserve"> vary </w:t>
      </w:r>
      <w:r w:rsidR="006A6C89">
        <w:rPr>
          <w:lang w:val="en-US"/>
        </w:rPr>
        <w:t>across animals</w:t>
      </w:r>
      <w:r w:rsidR="00523266">
        <w:rPr>
          <w:lang w:val="en-CA"/>
        </w:rPr>
        <w:t xml:space="preserve"> </w:t>
      </w:r>
      <w:r w:rsidR="000751AD">
        <w:rPr>
          <w:lang w:val="en-US"/>
        </w:rPr>
        <w:t xml:space="preserve">because they </w:t>
      </w:r>
      <w:r w:rsidR="00523266">
        <w:rPr>
          <w:lang w:val="en-CA"/>
        </w:rPr>
        <w:t>are constrained by</w:t>
      </w:r>
      <w:r w:rsidR="00930557">
        <w:rPr>
          <w:lang w:val="en-CA"/>
        </w:rPr>
        <w:t xml:space="preserve"> physical acoustic relations in sound.</w:t>
      </w:r>
      <w:r w:rsidR="00215C4C" w:rsidRPr="00215C4C">
        <w:t xml:space="preserve"> </w:t>
      </w:r>
    </w:p>
    <w:p w14:paraId="011A0D63" w14:textId="6CED3737" w:rsidR="00215C4C" w:rsidRPr="00215C4C" w:rsidRDefault="005678DA" w:rsidP="00DD6D1C">
      <w:pPr>
        <w:pStyle w:val="Heading3"/>
      </w:pPr>
      <w:r>
        <w:rPr>
          <w:lang w:val="en-CA"/>
        </w:rPr>
        <w:t xml:space="preserve">How the Eye Measures </w:t>
      </w:r>
      <w:r w:rsidR="001C0339">
        <w:t>Colour</w:t>
      </w:r>
    </w:p>
    <w:p w14:paraId="31F4D17F" w14:textId="06C6D04D" w:rsidR="00DC4F8A" w:rsidRPr="00215C4C" w:rsidRDefault="00E8160B" w:rsidP="00DD6D1C">
      <w:pPr>
        <w:pStyle w:val="NoSpacing"/>
      </w:pPr>
      <w:r w:rsidRPr="00215C4C">
        <w:t xml:space="preserve">Now </w:t>
      </w:r>
      <w:r w:rsidR="00841FCD" w:rsidRPr="00215C4C">
        <w:t xml:space="preserve">let’s </w:t>
      </w:r>
      <w:r w:rsidR="00765E61">
        <w:rPr>
          <w:lang w:val="en-CA"/>
        </w:rPr>
        <w:t>re</w:t>
      </w:r>
      <w:r w:rsidR="00B35133">
        <w:t xml:space="preserve">turn to colour and </w:t>
      </w:r>
      <w:r w:rsidRPr="00215C4C">
        <w:t>the visual system</w:t>
      </w:r>
      <w:r w:rsidR="00216C4A" w:rsidRPr="00215C4C">
        <w:t xml:space="preserve">. </w:t>
      </w:r>
      <w:r w:rsidR="00DC4F8A" w:rsidRPr="00215C4C">
        <w:t>Colour is extraordinarily vivid to those of us who see it, and some think that it is the basic visual datum from which all visual objects are constructed—“if we see it, it is a colour,” Hume wrote (</w:t>
      </w:r>
      <w:r w:rsidR="00DC4F8A" w:rsidRPr="00215C4C">
        <w:rPr>
          <w:i/>
        </w:rPr>
        <w:t xml:space="preserve">Treatise </w:t>
      </w:r>
      <w:r w:rsidR="00DC4F8A" w:rsidRPr="00215C4C">
        <w:t>I 6). Whatever Hume might have meant</w:t>
      </w:r>
      <w:r w:rsidR="00006828">
        <w:t xml:space="preserve"> and however he might be vindicated</w:t>
      </w:r>
      <w:r w:rsidR="00DC4F8A" w:rsidRPr="00215C4C">
        <w:t xml:space="preserve">, we </w:t>
      </w:r>
      <w:r w:rsidR="00DC4F8A" w:rsidRPr="00215C4C">
        <w:lastRenderedPageBreak/>
        <w:t xml:space="preserve">should beware of assuming that colour is functionally primary for vision. The business of vision is space; colour is an add-on. And this has important implications for how colour is processed by the visual system. </w:t>
      </w:r>
    </w:p>
    <w:p w14:paraId="65728DA2" w14:textId="47E47176" w:rsidR="00E8160B" w:rsidRPr="00215C4C" w:rsidRDefault="007A79D1" w:rsidP="00C10B55">
      <w:r>
        <w:rPr>
          <w:lang w:val="en-CA"/>
        </w:rPr>
        <w:t>Because</w:t>
      </w:r>
      <w:r w:rsidR="00216C4A" w:rsidRPr="00215C4C">
        <w:t xml:space="preserve"> </w:t>
      </w:r>
      <w:r w:rsidR="00006828">
        <w:t xml:space="preserve">vision is primarily for </w:t>
      </w:r>
      <w:r>
        <w:t>space</w:t>
      </w:r>
      <w:r w:rsidR="00006828">
        <w:t>,</w:t>
      </w:r>
      <w:r w:rsidR="00216C4A" w:rsidRPr="00215C4C">
        <w:t xml:space="preserve"> the retina is </w:t>
      </w:r>
      <w:proofErr w:type="spellStart"/>
      <w:r w:rsidR="00216C4A" w:rsidRPr="00006828">
        <w:rPr>
          <w:i/>
        </w:rPr>
        <w:t>topo</w:t>
      </w:r>
      <w:r w:rsidR="00006828">
        <w:t>top</w:t>
      </w:r>
      <w:r w:rsidR="00216C4A" w:rsidRPr="00215C4C">
        <w:t>ically</w:t>
      </w:r>
      <w:proofErr w:type="spellEnd"/>
      <w:r w:rsidR="00216C4A" w:rsidRPr="00215C4C">
        <w:t xml:space="preserve"> organized; each place on the retina corresponds to a place in the two-dimensional </w:t>
      </w:r>
      <w:r w:rsidR="002B7B80">
        <w:rPr>
          <w:lang w:val="en-CA"/>
        </w:rPr>
        <w:t>image produced by the corneal lens</w:t>
      </w:r>
      <w:r w:rsidR="00216C4A" w:rsidRPr="00215C4C">
        <w:t xml:space="preserve">. </w:t>
      </w:r>
      <w:r w:rsidR="00841FCD" w:rsidRPr="00215C4C">
        <w:t>Colour sensitivity would be improved by a</w:t>
      </w:r>
      <w:r w:rsidR="00216C4A" w:rsidRPr="00215C4C">
        <w:t>dding cone-cells</w:t>
      </w:r>
      <w:r w:rsidR="00841FCD" w:rsidRPr="00215C4C">
        <w:t>, but this</w:t>
      </w:r>
      <w:r w:rsidR="00216C4A" w:rsidRPr="00215C4C">
        <w:t xml:space="preserve"> reduces </w:t>
      </w:r>
      <w:r w:rsidR="00841FCD" w:rsidRPr="00215C4C">
        <w:t xml:space="preserve">spatial </w:t>
      </w:r>
      <w:r w:rsidR="00216C4A" w:rsidRPr="00215C4C">
        <w:t xml:space="preserve">resolution, since more cells have to be packed into each location. </w:t>
      </w:r>
      <w:r w:rsidR="0061218B" w:rsidRPr="00215C4C">
        <w:t xml:space="preserve">Birds are tetrachromats; humans are normally </w:t>
      </w:r>
      <w:proofErr w:type="spellStart"/>
      <w:r w:rsidR="0061218B" w:rsidRPr="00215C4C">
        <w:t>trichromats</w:t>
      </w:r>
      <w:proofErr w:type="spellEnd"/>
      <w:r w:rsidR="0061218B" w:rsidRPr="00215C4C">
        <w:t>—in each case, the limitations on colour resolution are an evolutionary compromise between the needs of spatial vision and those of colour vision.</w:t>
      </w:r>
      <w:r w:rsidR="0047685A" w:rsidRPr="00215C4C">
        <w:t xml:space="preserve"> </w:t>
      </w:r>
    </w:p>
    <w:p w14:paraId="73E667BC" w14:textId="77777777" w:rsidR="001D411A" w:rsidRDefault="00FB0A09" w:rsidP="002B75C3">
      <w:r w:rsidRPr="00215C4C">
        <w:t>This brings us to the cone-cells. Animals with colour vision—honeybees, birds, humans, etc.—possess several photoreceptor cell</w:t>
      </w:r>
      <w:r w:rsidR="00E248D8">
        <w:t xml:space="preserve"> type</w:t>
      </w:r>
      <w:r w:rsidRPr="00215C4C">
        <w:t>s</w:t>
      </w:r>
      <w:r w:rsidR="00E248D8">
        <w:t>, each</w:t>
      </w:r>
      <w:r w:rsidRPr="00215C4C">
        <w:t xml:space="preserve"> differentially sensitive to light in a sub-region </w:t>
      </w:r>
      <w:r w:rsidR="003D61D0">
        <w:t>of the visual spectrum. Figure 2</w:t>
      </w:r>
      <w:r w:rsidRPr="00215C4C">
        <w:t xml:space="preserve"> shows the spectral sensitivity of the three human cone cells. </w:t>
      </w:r>
      <w:r w:rsidR="001D411A">
        <w:t>Each place in the colour sensitive portion of the retina contains these three cone-cells.</w:t>
      </w:r>
    </w:p>
    <w:p w14:paraId="6F6D7152" w14:textId="2727CDA8" w:rsidR="0047685A" w:rsidRPr="00215C4C" w:rsidRDefault="001D411A" w:rsidP="002B75C3">
      <w:r>
        <w:t xml:space="preserve">The cone-cells are sensitive to broad wavebands. </w:t>
      </w:r>
      <w:r w:rsidR="00FB0A09" w:rsidRPr="00215C4C">
        <w:t xml:space="preserve">The L (or long wavelength) cone emits a response when light of just about any frequency is incident upon it, but if we pick a threshold </w:t>
      </w:r>
      <w:r w:rsidR="002B75C3">
        <w:t xml:space="preserve">of </w:t>
      </w:r>
      <w:r w:rsidR="00FB0A09" w:rsidRPr="00215C4C">
        <w:t>25% of peak response, then it responds to light between 500 and 650 nm</w:t>
      </w:r>
      <w:r w:rsidR="002B75C3">
        <w:t>, or about half of the visible spectrum</w:t>
      </w:r>
      <w:r w:rsidR="00FB0A09" w:rsidRPr="00215C4C">
        <w:t xml:space="preserve">. </w:t>
      </w:r>
      <w:r w:rsidR="002B75C3" w:rsidRPr="00215C4C">
        <w:t>The output of each cone-cell is proportionate to the integrated sum of signal strength at each wavelength multiplied by cone-cell sensitivity at that wavelength.</w:t>
      </w:r>
      <w:r w:rsidR="002B75C3">
        <w:t xml:space="preserve"> </w:t>
      </w:r>
      <w:r w:rsidR="009D7D54">
        <w:rPr>
          <w:lang w:val="en-CA"/>
        </w:rPr>
        <w:t xml:space="preserve">Cone </w:t>
      </w:r>
      <w:r w:rsidR="00575E62">
        <w:t xml:space="preserve">cells are </w:t>
      </w:r>
      <w:r w:rsidR="006E3FDA">
        <w:t>distinguished one from another</w:t>
      </w:r>
      <w:r w:rsidR="009D7D54">
        <w:rPr>
          <w:lang w:val="en-CA"/>
        </w:rPr>
        <w:t xml:space="preserve"> by a response curve more than by peak sensitivity</w:t>
      </w:r>
      <w:r w:rsidR="006E3FDA">
        <w:t xml:space="preserve">. </w:t>
      </w:r>
      <w:r w:rsidR="009D7D54">
        <w:rPr>
          <w:lang w:val="en-CA"/>
        </w:rPr>
        <w:t>T</w:t>
      </w:r>
      <w:r w:rsidR="006E3FDA">
        <w:t>he M-cone is only slightly shifted from the L-cone, as it results from a genetic modification of the latter. (</w:t>
      </w:r>
      <w:proofErr w:type="spellStart"/>
      <w:r w:rsidR="006E3FDA">
        <w:t>Naitz</w:t>
      </w:r>
      <w:proofErr w:type="spellEnd"/>
      <w:r w:rsidR="006E3FDA">
        <w:t xml:space="preserve"> et. al 1998, and </w:t>
      </w:r>
      <w:proofErr w:type="spellStart"/>
      <w:r w:rsidR="006E3FDA">
        <w:t>Surr</w:t>
      </w:r>
      <w:r w:rsidR="00F530B6">
        <w:t>idge</w:t>
      </w:r>
      <w:proofErr w:type="spellEnd"/>
      <w:r w:rsidR="00F530B6">
        <w:t xml:space="preserve"> et al 2003 are good </w:t>
      </w:r>
      <w:r w:rsidR="006E3FDA">
        <w:t>reviews.)</w:t>
      </w:r>
    </w:p>
    <w:p w14:paraId="5522DD70" w14:textId="77777777" w:rsidR="00216C4A" w:rsidRPr="00215C4C" w:rsidRDefault="007E2402" w:rsidP="00216C4A">
      <w:pPr>
        <w:keepNext/>
      </w:pPr>
      <w:r w:rsidRPr="00215C4C">
        <w:lastRenderedPageBreak/>
        <w:t xml:space="preserve"> </w:t>
      </w:r>
      <w:r w:rsidR="00216C4A" w:rsidRPr="00215C4C">
        <w:rPr>
          <w:noProof/>
          <w:lang w:val="en-US" w:eastAsia="en-US"/>
        </w:rPr>
        <w:drawing>
          <wp:inline distT="0" distB="0" distL="0" distR="0" wp14:anchorId="11A79250" wp14:editId="64A4B464">
            <wp:extent cx="3991331" cy="30175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0px-Cones_SMJ2_E.svg.png"/>
                    <pic:cNvPicPr/>
                  </pic:nvPicPr>
                  <pic:blipFill>
                    <a:blip r:embed="rId11">
                      <a:extLst>
                        <a:ext uri="{28A0092B-C50C-407E-A947-70E740481C1C}">
                          <a14:useLocalDpi xmlns:a14="http://schemas.microsoft.com/office/drawing/2010/main" val="0"/>
                        </a:ext>
                      </a:extLst>
                    </a:blip>
                    <a:stretch>
                      <a:fillRect/>
                    </a:stretch>
                  </pic:blipFill>
                  <pic:spPr>
                    <a:xfrm>
                      <a:off x="0" y="0"/>
                      <a:ext cx="3991331" cy="3017520"/>
                    </a:xfrm>
                    <a:prstGeom prst="rect">
                      <a:avLst/>
                    </a:prstGeom>
                  </pic:spPr>
                </pic:pic>
              </a:graphicData>
            </a:graphic>
          </wp:inline>
        </w:drawing>
      </w:r>
    </w:p>
    <w:p w14:paraId="24654DB8" w14:textId="22E42B6A" w:rsidR="007A6F81" w:rsidRPr="00215C4C" w:rsidRDefault="00216C4A" w:rsidP="0061218B">
      <w:pPr>
        <w:pStyle w:val="Caption"/>
        <w:ind w:firstLine="0"/>
        <w:rPr>
          <w:color w:val="auto"/>
        </w:rPr>
      </w:pPr>
      <w:r w:rsidRPr="00215C4C">
        <w:rPr>
          <w:color w:val="auto"/>
        </w:rPr>
        <w:t xml:space="preserve">Figure </w:t>
      </w:r>
      <w:r w:rsidRPr="00215C4C">
        <w:rPr>
          <w:color w:val="auto"/>
        </w:rPr>
        <w:fldChar w:fldCharType="begin"/>
      </w:r>
      <w:r w:rsidRPr="00215C4C">
        <w:rPr>
          <w:color w:val="auto"/>
        </w:rPr>
        <w:instrText xml:space="preserve"> SEQ Figure \* ARABIC </w:instrText>
      </w:r>
      <w:r w:rsidRPr="00215C4C">
        <w:rPr>
          <w:color w:val="auto"/>
        </w:rPr>
        <w:fldChar w:fldCharType="separate"/>
      </w:r>
      <w:r w:rsidR="004B5515">
        <w:rPr>
          <w:noProof/>
          <w:color w:val="auto"/>
        </w:rPr>
        <w:t>2</w:t>
      </w:r>
      <w:r w:rsidRPr="00215C4C">
        <w:rPr>
          <w:color w:val="auto"/>
        </w:rPr>
        <w:fldChar w:fldCharType="end"/>
      </w:r>
      <w:r w:rsidRPr="00215C4C">
        <w:rPr>
          <w:color w:val="auto"/>
        </w:rPr>
        <w:t>: Response curves of human cone cells. From the Wikipedia article on cone cells under the Creative Commons licence</w:t>
      </w:r>
    </w:p>
    <w:p w14:paraId="20005F1E" w14:textId="26F64C64" w:rsidR="00E52C95" w:rsidRDefault="006E3FDA" w:rsidP="002B75C3">
      <w:r>
        <w:t>The output of the cone-</w:t>
      </w:r>
      <w:r w:rsidR="002B75C3">
        <w:t>cells is not wavelength-specific in the way that the output of the cochlea is.</w:t>
      </w:r>
      <w:r w:rsidR="002B75C3" w:rsidRPr="00215C4C">
        <w:t xml:space="preserve"> </w:t>
      </w:r>
      <w:r w:rsidR="00EC600D">
        <w:t>With regard to environmental discrimina</w:t>
      </w:r>
      <w:r w:rsidR="00E248D8">
        <w:t>tion, this has the</w:t>
      </w:r>
      <w:r w:rsidR="00EC600D">
        <w:t xml:space="preserve"> negative consequence that there are signals that are </w:t>
      </w:r>
      <w:r w:rsidR="00E52C95">
        <w:t xml:space="preserve">different in wavelength composition, but nonetheless </w:t>
      </w:r>
      <w:r w:rsidR="00EC600D">
        <w:t>equivalent with respect to their effect on the cone-cells</w:t>
      </w:r>
      <w:r w:rsidR="00843E5C">
        <w:t xml:space="preserve">. For example, since light of 525 nm and 625 nm both affect the L-cone, we can get the same L-response by manipulating strength at one frequency to compensate for changes at the other. </w:t>
      </w:r>
      <w:r w:rsidR="00E248D8">
        <w:t>T</w:t>
      </w:r>
      <w:r w:rsidR="00E52C95">
        <w:t>his</w:t>
      </w:r>
      <w:r>
        <w:t xml:space="preserve"> kind of equivalence among distinct light signals</w:t>
      </w:r>
      <w:r w:rsidR="00E52C95">
        <w:t xml:space="preserve"> is called</w:t>
      </w:r>
      <w:r w:rsidR="00EC600D">
        <w:t xml:space="preserve"> </w:t>
      </w:r>
      <w:r w:rsidR="00E52C95">
        <w:t>“metamerism.</w:t>
      </w:r>
      <w:r w:rsidR="00EC600D">
        <w:t>”</w:t>
      </w:r>
      <w:r w:rsidR="00E52C95">
        <w:t xml:space="preserve"> </w:t>
      </w:r>
    </w:p>
    <w:p w14:paraId="48E09E4D" w14:textId="77777777" w:rsidR="001C5912" w:rsidRDefault="00E52C95" w:rsidP="00497A04">
      <w:pPr>
        <w:rPr>
          <w:lang w:val="en-US"/>
        </w:rPr>
      </w:pPr>
      <w:r>
        <w:t>Though wavelength discrimination is limited by metamerism, it is surprisingly fine. Consider two monochromatic beams of light at 575</w:t>
      </w:r>
      <w:r w:rsidR="005360A4">
        <w:t xml:space="preserve"> and 525 nm the second twice as strong as the first. These beams will have the same effect on the L-cone, since the strength of the second beam compensates for the lower response-sensitivity of this cone at 525 nm.</w:t>
      </w:r>
      <w:r>
        <w:t xml:space="preserve"> </w:t>
      </w:r>
      <w:r w:rsidR="005360A4">
        <w:t xml:space="preserve">However, the two beams have a completely different effect on the M-cone, which has roughly the same sensitivity at these two wavelengths, and thus responds much more strongly to the </w:t>
      </w:r>
      <w:r w:rsidR="001C6A0C">
        <w:t xml:space="preserve">stronger </w:t>
      </w:r>
      <w:r w:rsidR="005360A4">
        <w:t xml:space="preserve">525 nm beam. </w:t>
      </w:r>
      <w:r w:rsidR="006C3EA9">
        <w:rPr>
          <w:lang w:val="en-US"/>
        </w:rPr>
        <w:t>Thus</w:t>
      </w:r>
      <w:r w:rsidR="001C5912">
        <w:rPr>
          <w:lang w:val="en-US"/>
        </w:rPr>
        <w:t xml:space="preserve">, the two beams are distinguished by their aggregate effect on the three cones. </w:t>
      </w:r>
    </w:p>
    <w:p w14:paraId="7A0FDE61" w14:textId="4AA8EA15" w:rsidR="00B544CF" w:rsidRPr="00B544CF" w:rsidRDefault="001C5912" w:rsidP="00497A04">
      <w:pPr>
        <w:rPr>
          <w:lang w:val="en-CA"/>
        </w:rPr>
      </w:pPr>
      <w:r>
        <w:rPr>
          <w:lang w:val="en-US"/>
        </w:rPr>
        <w:lastRenderedPageBreak/>
        <w:t>In this manner, t</w:t>
      </w:r>
      <w:r w:rsidR="006C3EA9">
        <w:rPr>
          <w:lang w:val="en-US"/>
        </w:rPr>
        <w:t>ake the ordered triple of the three cone-</w:t>
      </w:r>
      <w:r w:rsidR="00773E61">
        <w:rPr>
          <w:lang w:val="en-US"/>
        </w:rPr>
        <w:t xml:space="preserve">cell responses, &lt;x, y, </w:t>
      </w:r>
      <w:proofErr w:type="gramStart"/>
      <w:r w:rsidR="00773E61">
        <w:rPr>
          <w:lang w:val="en-US"/>
        </w:rPr>
        <w:t>z</w:t>
      </w:r>
      <w:proofErr w:type="gramEnd"/>
      <w:r w:rsidR="00773E61">
        <w:rPr>
          <w:lang w:val="en-US"/>
        </w:rPr>
        <w:t xml:space="preserve">&gt;. The </w:t>
      </w:r>
      <w:proofErr w:type="gramStart"/>
      <w:r w:rsidR="00773E61">
        <w:rPr>
          <w:lang w:val="en-US"/>
        </w:rPr>
        <w:t xml:space="preserve">responses </w:t>
      </w:r>
      <w:r w:rsidR="001B6A1F">
        <w:rPr>
          <w:lang w:val="en-US"/>
        </w:rPr>
        <w:t>to two signals is</w:t>
      </w:r>
      <w:proofErr w:type="gramEnd"/>
      <w:r w:rsidR="001B6A1F">
        <w:rPr>
          <w:lang w:val="en-US"/>
        </w:rPr>
        <w:t xml:space="preserve"> different if they produce a different effect on even one cell. </w:t>
      </w:r>
      <w:r w:rsidR="001B6A1F">
        <w:t>In consequence,</w:t>
      </w:r>
      <w:r w:rsidR="005360A4">
        <w:t xml:space="preserve"> given just </w:t>
      </w:r>
      <w:r w:rsidR="001C6A0C">
        <w:t xml:space="preserve">three </w:t>
      </w:r>
      <w:r w:rsidR="005360A4">
        <w:t xml:space="preserve">cones, discrimination for monochromatic beams </w:t>
      </w:r>
      <w:r w:rsidR="005360A4">
        <w:rPr>
          <w:rFonts w:eastAsia="Calibri"/>
          <w:szCs w:val="22"/>
        </w:rPr>
        <w:t>is close to perfect</w:t>
      </w:r>
      <w:r w:rsidR="000D7934" w:rsidRPr="00215C4C">
        <w:t xml:space="preserve"> </w:t>
      </w:r>
      <w:r w:rsidR="00747E04" w:rsidRPr="00215C4C">
        <w:t xml:space="preserve">over a long </w:t>
      </w:r>
      <w:r w:rsidR="00BB7F6C" w:rsidRPr="00215C4C">
        <w:t xml:space="preserve">enough </w:t>
      </w:r>
      <w:r w:rsidR="00747E04" w:rsidRPr="00215C4C">
        <w:t xml:space="preserve">series of </w:t>
      </w:r>
      <w:r w:rsidR="000D7934" w:rsidRPr="00215C4C">
        <w:t xml:space="preserve">“same-different” </w:t>
      </w:r>
      <w:r w:rsidR="00747E04" w:rsidRPr="00215C4C">
        <w:t>discrimination trials</w:t>
      </w:r>
      <w:r w:rsidR="003524C7" w:rsidRPr="00215C4C">
        <w:t xml:space="preserve"> (Hardin 1987). </w:t>
      </w:r>
      <w:r w:rsidR="005360A4">
        <w:t>C</w:t>
      </w:r>
      <w:r w:rsidR="007F0E68" w:rsidRPr="00215C4C">
        <w:t xml:space="preserve">one-cell activation is </w:t>
      </w:r>
      <w:r w:rsidR="005360A4">
        <w:t xml:space="preserve">always </w:t>
      </w:r>
      <w:r w:rsidR="007F0E68" w:rsidRPr="00215C4C">
        <w:t>different for different monochrome lights</w:t>
      </w:r>
      <w:r w:rsidR="000D7934" w:rsidRPr="00215C4C">
        <w:t xml:space="preserve">. </w:t>
      </w:r>
      <w:r w:rsidR="005360A4">
        <w:t>(Figure 3 maps these differences for equal strength beams</w:t>
      </w:r>
      <w:r w:rsidR="00747E04" w:rsidRPr="00215C4C">
        <w:t>.)</w:t>
      </w:r>
      <w:r w:rsidR="00EA34AE" w:rsidRPr="00215C4C">
        <w:t xml:space="preserve"> </w:t>
      </w:r>
    </w:p>
    <w:p w14:paraId="15B3E2A2" w14:textId="77777777" w:rsidR="00216C4A" w:rsidRPr="00215C4C" w:rsidRDefault="00216C4A" w:rsidP="00216C4A"/>
    <w:p w14:paraId="333F135D" w14:textId="77777777" w:rsidR="004B590B" w:rsidRDefault="00747E04" w:rsidP="00676074">
      <w:pPr>
        <w:pStyle w:val="NoSpacing"/>
        <w:jc w:val="center"/>
      </w:pPr>
      <w:r w:rsidRPr="00215C4C">
        <w:rPr>
          <w:noProof/>
          <w:lang w:val="en-US" w:eastAsia="en-US"/>
        </w:rPr>
        <w:drawing>
          <wp:inline distT="0" distB="0" distL="0" distR="0" wp14:anchorId="3928C598" wp14:editId="4E85936F">
            <wp:extent cx="2730273" cy="30175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Exy1931 copy.png"/>
                    <pic:cNvPicPr/>
                  </pic:nvPicPr>
                  <pic:blipFill>
                    <a:blip r:embed="rId12">
                      <a:extLst>
                        <a:ext uri="{28A0092B-C50C-407E-A947-70E740481C1C}">
                          <a14:useLocalDpi xmlns:a14="http://schemas.microsoft.com/office/drawing/2010/main" val="0"/>
                        </a:ext>
                      </a:extLst>
                    </a:blip>
                    <a:stretch>
                      <a:fillRect/>
                    </a:stretch>
                  </pic:blipFill>
                  <pic:spPr>
                    <a:xfrm>
                      <a:off x="0" y="0"/>
                      <a:ext cx="2730273" cy="3017520"/>
                    </a:xfrm>
                    <a:prstGeom prst="rect">
                      <a:avLst/>
                    </a:prstGeom>
                  </pic:spPr>
                </pic:pic>
              </a:graphicData>
            </a:graphic>
          </wp:inline>
        </w:drawing>
      </w:r>
    </w:p>
    <w:p w14:paraId="46A0B0C4" w14:textId="71E1905D" w:rsidR="00747E04" w:rsidRPr="004B590B" w:rsidRDefault="004B590B" w:rsidP="004B590B">
      <w:pPr>
        <w:pStyle w:val="Caption"/>
        <w:ind w:firstLine="0"/>
        <w:rPr>
          <w:color w:val="auto"/>
        </w:rPr>
      </w:pPr>
      <w:r w:rsidRPr="004B590B">
        <w:rPr>
          <w:color w:val="auto"/>
        </w:rPr>
        <w:t xml:space="preserve">Figure </w:t>
      </w:r>
      <w:r w:rsidRPr="004B590B">
        <w:rPr>
          <w:color w:val="auto"/>
        </w:rPr>
        <w:fldChar w:fldCharType="begin"/>
      </w:r>
      <w:r w:rsidRPr="004B590B">
        <w:rPr>
          <w:color w:val="auto"/>
        </w:rPr>
        <w:instrText xml:space="preserve"> SEQ Figure \* ARABIC </w:instrText>
      </w:r>
      <w:r w:rsidRPr="004B590B">
        <w:rPr>
          <w:color w:val="auto"/>
        </w:rPr>
        <w:fldChar w:fldCharType="separate"/>
      </w:r>
      <w:r w:rsidR="004B5515">
        <w:rPr>
          <w:noProof/>
          <w:color w:val="auto"/>
        </w:rPr>
        <w:t>3</w:t>
      </w:r>
      <w:r w:rsidRPr="004B590B">
        <w:rPr>
          <w:color w:val="auto"/>
        </w:rPr>
        <w:fldChar w:fldCharType="end"/>
      </w:r>
      <w:r w:rsidRPr="004B590B">
        <w:rPr>
          <w:color w:val="auto"/>
        </w:rPr>
        <w:t>: Colour and the visible spectrum. By User: PAR (Own work) (Public Domain), via the Wikimedia Creative Commons Licence</w:t>
      </w:r>
    </w:p>
    <w:p w14:paraId="5A2B0435" w14:textId="29C424F4" w:rsidR="001C0339" w:rsidRDefault="006777C0" w:rsidP="001C0339">
      <w:pPr>
        <w:rPr>
          <w:lang w:val="en-CA"/>
        </w:rPr>
      </w:pPr>
      <w:r>
        <w:rPr>
          <w:lang w:val="en-CA"/>
        </w:rPr>
        <w:t xml:space="preserve">The points made in the immediately preceding paragraphs fit </w:t>
      </w:r>
      <w:r w:rsidR="001C0339">
        <w:rPr>
          <w:lang w:val="en-CA"/>
        </w:rPr>
        <w:t xml:space="preserve">oddly </w:t>
      </w:r>
      <w:r>
        <w:rPr>
          <w:lang w:val="en-CA"/>
        </w:rPr>
        <w:t xml:space="preserve">with </w:t>
      </w:r>
      <w:r w:rsidR="001C0339">
        <w:rPr>
          <w:lang w:val="en-CA"/>
        </w:rPr>
        <w:t xml:space="preserve">each </w:t>
      </w:r>
      <w:r>
        <w:rPr>
          <w:lang w:val="en-CA"/>
        </w:rPr>
        <w:t xml:space="preserve">other. </w:t>
      </w:r>
      <w:r w:rsidR="00596B46">
        <w:rPr>
          <w:lang w:val="en-CA"/>
        </w:rPr>
        <w:t>On the one hand, cone-based colour vision is capable of making a very large number of distinctions</w:t>
      </w:r>
      <w:r w:rsidR="001C0339">
        <w:rPr>
          <w:lang w:val="en-CA"/>
        </w:rPr>
        <w:t xml:space="preserve">: </w:t>
      </w:r>
      <w:r>
        <w:rPr>
          <w:lang w:val="en-CA"/>
        </w:rPr>
        <w:t xml:space="preserve">over a long enough series of discrimination trials, light of any given wavelength is </w:t>
      </w:r>
      <w:r w:rsidR="001C6A0C">
        <w:rPr>
          <w:lang w:val="en-CA"/>
        </w:rPr>
        <w:t>discriminable from light of an</w:t>
      </w:r>
      <w:r>
        <w:rPr>
          <w:lang w:val="en-CA"/>
        </w:rPr>
        <w:t>y other</w:t>
      </w:r>
      <w:r w:rsidR="001C6A0C">
        <w:rPr>
          <w:lang w:val="en-CA"/>
        </w:rPr>
        <w:t xml:space="preserve"> at equal strength</w:t>
      </w:r>
      <w:r>
        <w:rPr>
          <w:lang w:val="en-CA"/>
        </w:rPr>
        <w:t xml:space="preserve">.  </w:t>
      </w:r>
      <w:r w:rsidR="000207D3">
        <w:rPr>
          <w:lang w:val="en-CA"/>
        </w:rPr>
        <w:t xml:space="preserve">On the other hand, because of </w:t>
      </w:r>
      <w:proofErr w:type="spellStart"/>
      <w:r w:rsidR="000207D3">
        <w:rPr>
          <w:lang w:val="en-CA"/>
        </w:rPr>
        <w:t>metamerism</w:t>
      </w:r>
      <w:proofErr w:type="spellEnd"/>
      <w:r w:rsidR="000207D3">
        <w:rPr>
          <w:lang w:val="en-CA"/>
        </w:rPr>
        <w:t xml:space="preserve">, colour vision </w:t>
      </w:r>
      <w:r w:rsidR="000207D3">
        <w:rPr>
          <w:i/>
          <w:lang w:val="en-CA"/>
        </w:rPr>
        <w:t xml:space="preserve">fails </w:t>
      </w:r>
      <w:r w:rsidR="006E3FDA">
        <w:rPr>
          <w:lang w:val="en-CA"/>
        </w:rPr>
        <w:t xml:space="preserve">to </w:t>
      </w:r>
      <w:r w:rsidR="000207D3">
        <w:rPr>
          <w:lang w:val="en-CA"/>
        </w:rPr>
        <w:t xml:space="preserve">discriminate signals with very different wavelength-amplitude profiles. </w:t>
      </w:r>
      <w:r>
        <w:rPr>
          <w:lang w:val="en-CA"/>
        </w:rPr>
        <w:t xml:space="preserve">You could put it this way: there </w:t>
      </w:r>
      <w:r w:rsidR="001C0339">
        <w:rPr>
          <w:lang w:val="en-CA"/>
        </w:rPr>
        <w:t>are</w:t>
      </w:r>
      <w:r>
        <w:rPr>
          <w:lang w:val="en-CA"/>
        </w:rPr>
        <w:t xml:space="preserve"> very </w:t>
      </w:r>
      <w:r w:rsidR="001C0339">
        <w:rPr>
          <w:lang w:val="en-CA"/>
        </w:rPr>
        <w:t xml:space="preserve">many </w:t>
      </w:r>
      <w:r>
        <w:rPr>
          <w:lang w:val="en-CA"/>
        </w:rPr>
        <w:t>colours—in some ways of looking at it, an infinit</w:t>
      </w:r>
      <w:r w:rsidR="001C0339">
        <w:rPr>
          <w:lang w:val="en-CA"/>
        </w:rPr>
        <w:t>e number of them</w:t>
      </w:r>
      <w:r w:rsidR="000207D3">
        <w:rPr>
          <w:lang w:val="en-CA"/>
        </w:rPr>
        <w:t xml:space="preserve">—but in any given illumination, </w:t>
      </w:r>
      <w:r w:rsidR="006E3FDA">
        <w:rPr>
          <w:lang w:val="en-CA"/>
        </w:rPr>
        <w:t xml:space="preserve">there are </w:t>
      </w:r>
      <w:r w:rsidR="000207D3">
        <w:rPr>
          <w:lang w:val="en-CA"/>
        </w:rPr>
        <w:t xml:space="preserve">things of different spectral </w:t>
      </w:r>
      <w:r w:rsidR="000207D3">
        <w:rPr>
          <w:lang w:val="en-CA"/>
        </w:rPr>
        <w:lastRenderedPageBreak/>
        <w:t xml:space="preserve">composition </w:t>
      </w:r>
      <w:r w:rsidR="008D4EDE">
        <w:rPr>
          <w:lang w:val="en-CA"/>
        </w:rPr>
        <w:t xml:space="preserve">that </w:t>
      </w:r>
      <w:r w:rsidR="000207D3">
        <w:rPr>
          <w:lang w:val="en-CA"/>
        </w:rPr>
        <w:t>look the same</w:t>
      </w:r>
      <w:r w:rsidR="001C0339">
        <w:rPr>
          <w:lang w:val="en-CA"/>
        </w:rPr>
        <w:t>.</w:t>
      </w:r>
      <w:r w:rsidR="005B7D4B">
        <w:rPr>
          <w:lang w:val="en-CA"/>
        </w:rPr>
        <w:t xml:space="preserve"> </w:t>
      </w:r>
      <w:r w:rsidR="006E3FDA">
        <w:rPr>
          <w:lang w:val="en-CA"/>
        </w:rPr>
        <w:t xml:space="preserve">The colours are a mash-up. </w:t>
      </w:r>
      <w:r w:rsidR="001C0339">
        <w:rPr>
          <w:lang w:val="en-CA"/>
        </w:rPr>
        <w:t xml:space="preserve">Figure 3 makes it look as if </w:t>
      </w:r>
      <w:r w:rsidR="005B7D4B">
        <w:rPr>
          <w:lang w:val="en-CA"/>
        </w:rPr>
        <w:t xml:space="preserve">colour </w:t>
      </w:r>
      <w:r w:rsidR="001C0339">
        <w:rPr>
          <w:lang w:val="en-CA"/>
        </w:rPr>
        <w:t xml:space="preserve">difference is </w:t>
      </w:r>
      <w:r w:rsidR="005B7D4B">
        <w:rPr>
          <w:lang w:val="en-CA"/>
        </w:rPr>
        <w:t xml:space="preserve">wavelength </w:t>
      </w:r>
      <w:r w:rsidR="001C0339">
        <w:rPr>
          <w:lang w:val="en-CA"/>
        </w:rPr>
        <w:t xml:space="preserve">difference, but this is </w:t>
      </w:r>
      <w:r w:rsidR="001C6A0C">
        <w:rPr>
          <w:lang w:val="en-CA"/>
        </w:rPr>
        <w:t xml:space="preserve">only because of </w:t>
      </w:r>
      <w:r w:rsidR="001C0339">
        <w:rPr>
          <w:lang w:val="en-CA"/>
        </w:rPr>
        <w:t>background constraints.</w:t>
      </w:r>
    </w:p>
    <w:p w14:paraId="1493A9B3" w14:textId="7E3BC31C" w:rsidR="001C0339" w:rsidRPr="006777C0" w:rsidRDefault="00EC1E49" w:rsidP="00254B4D">
      <w:pPr>
        <w:pStyle w:val="IntenseQuote1"/>
        <w:rPr>
          <w:lang w:val="en-CA"/>
        </w:rPr>
      </w:pPr>
      <w:r>
        <w:rPr>
          <w:i/>
          <w:lang w:val="en-CA"/>
        </w:rPr>
        <w:t xml:space="preserve">Proposition 4 </w:t>
      </w:r>
      <w:r w:rsidR="001C0339">
        <w:rPr>
          <w:lang w:val="en-CA"/>
        </w:rPr>
        <w:t xml:space="preserve">Auditory pitch corresponds very well to wavelength; colour does not. </w:t>
      </w:r>
    </w:p>
    <w:p w14:paraId="1F016E33" w14:textId="7416EA7D" w:rsidR="006777C0" w:rsidRDefault="001C6A0C" w:rsidP="00DD6D1C">
      <w:pPr>
        <w:pStyle w:val="Heading3"/>
        <w:rPr>
          <w:lang w:val="en-CA"/>
        </w:rPr>
      </w:pPr>
      <w:r>
        <w:rPr>
          <w:lang w:val="en-CA"/>
        </w:rPr>
        <w:t xml:space="preserve">Opponent </w:t>
      </w:r>
      <w:proofErr w:type="gramStart"/>
      <w:r>
        <w:rPr>
          <w:lang w:val="en-CA"/>
        </w:rPr>
        <w:t>Processing</w:t>
      </w:r>
      <w:proofErr w:type="gramEnd"/>
      <w:r w:rsidR="00193077">
        <w:rPr>
          <w:lang w:val="en-CA"/>
        </w:rPr>
        <w:t xml:space="preserve"> vs Constancy Processing</w:t>
      </w:r>
    </w:p>
    <w:p w14:paraId="455E2295" w14:textId="7D9BD564" w:rsidR="006E3FDA" w:rsidRDefault="006E3FDA" w:rsidP="00DD6D1C">
      <w:pPr>
        <w:pStyle w:val="NoSpacing"/>
      </w:pPr>
      <w:r>
        <w:t xml:space="preserve">Before we can figure out the significance of </w:t>
      </w:r>
      <w:r w:rsidR="00EC1E49">
        <w:rPr>
          <w:lang w:val="en-CA"/>
        </w:rPr>
        <w:t>Proposition 4</w:t>
      </w:r>
      <w:r>
        <w:t xml:space="preserve">, we need to look a little deeper into the operations of the colour vision system. </w:t>
      </w:r>
    </w:p>
    <w:p w14:paraId="0996BF7E" w14:textId="47618858" w:rsidR="001C6A0C" w:rsidRDefault="001C6A0C" w:rsidP="006E3FDA">
      <w:r>
        <w:t xml:space="preserve">As explained in the preceding section, </w:t>
      </w:r>
      <w:r w:rsidR="00F54849">
        <w:t xml:space="preserve">a light beam hitting the colour sensitive portions of the retina will elicit a response from cone cells of each of three types. These three response values jointly define what one might call the system’s </w:t>
      </w:r>
      <w:r w:rsidR="00F54849">
        <w:rPr>
          <w:i/>
        </w:rPr>
        <w:t xml:space="preserve">first colour response </w:t>
      </w:r>
      <w:r w:rsidR="00F54849">
        <w:t xml:space="preserve">(FCR).  Colour </w:t>
      </w:r>
      <w:r w:rsidR="00F54849">
        <w:rPr>
          <w:i/>
        </w:rPr>
        <w:t xml:space="preserve">experience </w:t>
      </w:r>
      <w:r w:rsidR="00F54849">
        <w:t xml:space="preserve">is extracted from the FCR by the operation of two functionally </w:t>
      </w:r>
      <w:r w:rsidR="00BB3378">
        <w:t>different</w:t>
      </w:r>
      <w:r w:rsidR="00F54849">
        <w:t xml:space="preserve"> processes</w:t>
      </w:r>
      <w:r w:rsidR="004A41F0">
        <w:t>,</w:t>
      </w:r>
      <w:r w:rsidR="00925FF4">
        <w:t xml:space="preserve"> </w:t>
      </w:r>
      <w:r w:rsidR="00925FF4">
        <w:rPr>
          <w:i/>
        </w:rPr>
        <w:t>opponent</w:t>
      </w:r>
      <w:r w:rsidR="004A41F0">
        <w:rPr>
          <w:i/>
        </w:rPr>
        <w:t xml:space="preserve"> processing </w:t>
      </w:r>
      <w:r w:rsidR="004A41F0">
        <w:t xml:space="preserve">and </w:t>
      </w:r>
      <w:r w:rsidR="004A41F0">
        <w:rPr>
          <w:i/>
        </w:rPr>
        <w:t>constancy processing</w:t>
      </w:r>
      <w:r w:rsidR="00F54849">
        <w:t>.</w:t>
      </w:r>
    </w:p>
    <w:p w14:paraId="0BD2550F" w14:textId="64CA6D52" w:rsidR="00EE2EFE" w:rsidRPr="009752FC" w:rsidRDefault="00925FF4" w:rsidP="00DD6D1C">
      <w:pPr>
        <w:pStyle w:val="NoSpacing"/>
        <w:rPr>
          <w:lang w:val="en-US"/>
        </w:rPr>
      </w:pPr>
      <w:r>
        <w:rPr>
          <w:i/>
        </w:rPr>
        <w:t>Opponent</w:t>
      </w:r>
      <w:r w:rsidR="004A41F0">
        <w:rPr>
          <w:i/>
        </w:rPr>
        <w:t xml:space="preserve"> Processing </w:t>
      </w:r>
      <w:r w:rsidR="00CC691C">
        <w:rPr>
          <w:lang w:val="en-CA"/>
        </w:rPr>
        <w:t xml:space="preserve">Light reflected off </w:t>
      </w:r>
      <w:r w:rsidR="009F75F5">
        <w:t xml:space="preserve">natural objects </w:t>
      </w:r>
      <w:r w:rsidR="009752FC">
        <w:t xml:space="preserve">is generally polychromatic, though not balanced across the spectrum.  </w:t>
      </w:r>
      <w:r w:rsidR="009752FC">
        <w:rPr>
          <w:lang w:val="en-US"/>
        </w:rPr>
        <w:t xml:space="preserve">Consequently, it </w:t>
      </w:r>
      <w:r w:rsidR="009F75F5">
        <w:t>stimulate</w:t>
      </w:r>
      <w:r w:rsidR="009752FC">
        <w:rPr>
          <w:lang w:val="en-US"/>
        </w:rPr>
        <w:t>s</w:t>
      </w:r>
      <w:r w:rsidR="009F75F5">
        <w:t xml:space="preserve"> all three cones</w:t>
      </w:r>
      <w:r w:rsidR="009752FC">
        <w:rPr>
          <w:lang w:val="en-CA"/>
        </w:rPr>
        <w:t>.</w:t>
      </w:r>
      <w:r w:rsidR="00CC691C">
        <w:rPr>
          <w:lang w:val="en-CA"/>
        </w:rPr>
        <w:t xml:space="preserve"> </w:t>
      </w:r>
      <w:r w:rsidR="009F75F5">
        <w:t>A ripe tomato</w:t>
      </w:r>
      <w:r w:rsidR="00EE2EFE">
        <w:t xml:space="preserve">, for example, stimulates the L-cone more than the S-cone. (Red light is long wavelength; blue is short.) But this does not mean that it </w:t>
      </w:r>
      <w:r w:rsidR="00EE2EFE">
        <w:rPr>
          <w:i/>
        </w:rPr>
        <w:t xml:space="preserve">doesn’t </w:t>
      </w:r>
      <w:r w:rsidR="009C6096">
        <w:t xml:space="preserve">stimulate the S-cone. Though </w:t>
      </w:r>
      <w:r w:rsidR="006E3FDA">
        <w:t>i</w:t>
      </w:r>
      <w:r w:rsidR="00EE2EFE">
        <w:t>t</w:t>
      </w:r>
      <w:r w:rsidR="009F75F5">
        <w:t xml:space="preserve"> reflects 70% of the</w:t>
      </w:r>
      <w:r w:rsidR="009C6096">
        <w:t xml:space="preserve"> red light that falls on it,</w:t>
      </w:r>
      <w:r w:rsidR="00EE2EFE">
        <w:t xml:space="preserve"> it still reflects </w:t>
      </w:r>
      <w:r w:rsidR="009F75F5">
        <w:t xml:space="preserve">10% of the blue. </w:t>
      </w:r>
      <w:r w:rsidR="0001641C">
        <w:t>In bright</w:t>
      </w:r>
      <w:r w:rsidR="00BB3378">
        <w:t xml:space="preserve"> light</w:t>
      </w:r>
      <w:r w:rsidR="00EE2EFE">
        <w:t xml:space="preserve">, </w:t>
      </w:r>
      <w:r w:rsidR="009C6096">
        <w:rPr>
          <w:lang w:val="en-CA"/>
        </w:rPr>
        <w:t xml:space="preserve">then, </w:t>
      </w:r>
      <w:r w:rsidR="00EE2EFE">
        <w:t xml:space="preserve">the </w:t>
      </w:r>
      <w:r w:rsidR="00930456">
        <w:t xml:space="preserve">red </w:t>
      </w:r>
      <w:r w:rsidR="00EE2EFE">
        <w:t>tomato</w:t>
      </w:r>
      <w:r w:rsidR="00BB3378">
        <w:t xml:space="preserve"> </w:t>
      </w:r>
      <w:r w:rsidR="00EE2EFE">
        <w:t>might actually stimulate the S-cone more than a blue object does in dim</w:t>
      </w:r>
      <w:r w:rsidR="0001641C">
        <w:rPr>
          <w:lang w:val="en-CA"/>
        </w:rPr>
        <w:t xml:space="preserve"> light</w:t>
      </w:r>
      <w:r w:rsidR="00EE2EFE">
        <w:t>.</w:t>
      </w:r>
      <w:r w:rsidR="004B5515">
        <w:t xml:space="preserve"> </w:t>
      </w:r>
    </w:p>
    <w:p w14:paraId="7E3EF8F9" w14:textId="03999347" w:rsidR="000A01DA" w:rsidRDefault="00EE2EFE" w:rsidP="00EE2EFE">
      <w:r>
        <w:t xml:space="preserve">FCR </w:t>
      </w:r>
      <w:r w:rsidR="00930456">
        <w:t xml:space="preserve">reflects </w:t>
      </w:r>
      <w:r>
        <w:t xml:space="preserve">both the spectral composition </w:t>
      </w:r>
      <w:r w:rsidR="00E00F9B">
        <w:t xml:space="preserve">and the brightness </w:t>
      </w:r>
      <w:r>
        <w:t>of light</w:t>
      </w:r>
      <w:r w:rsidR="00831765">
        <w:rPr>
          <w:lang w:val="en-CA"/>
        </w:rPr>
        <w:t xml:space="preserve"> reflected off or emitted by environmental objects</w:t>
      </w:r>
      <w:r>
        <w:t>.</w:t>
      </w:r>
      <w:r w:rsidR="00930456">
        <w:t xml:space="preserve"> Because of brightness</w:t>
      </w:r>
      <w:r>
        <w:t xml:space="preserve">, the three values tend to be </w:t>
      </w:r>
      <w:r w:rsidR="00925FF4">
        <w:t xml:space="preserve">correlated: bright </w:t>
      </w:r>
      <w:r w:rsidR="00E00F9B">
        <w:rPr>
          <w:lang w:val="en-CA"/>
        </w:rPr>
        <w:t xml:space="preserve">polychromatic </w:t>
      </w:r>
      <w:r w:rsidR="00925FF4">
        <w:t xml:space="preserve">light </w:t>
      </w:r>
      <w:r w:rsidR="00436075">
        <w:t>produce</w:t>
      </w:r>
      <w:r w:rsidR="00BB3378">
        <w:t>s</w:t>
      </w:r>
      <w:r w:rsidR="00436075">
        <w:t xml:space="preserve"> a </w:t>
      </w:r>
      <w:r w:rsidR="00925FF4">
        <w:t>strong respon</w:t>
      </w:r>
      <w:r w:rsidR="00FD7717">
        <w:t xml:space="preserve">se from all; </w:t>
      </w:r>
      <w:r w:rsidR="00925FF4">
        <w:t>dim light evoke</w:t>
      </w:r>
      <w:r w:rsidR="00BB3378">
        <w:t>s</w:t>
      </w:r>
      <w:r w:rsidR="00925FF4">
        <w:t xml:space="preserve"> a weak response.</w:t>
      </w:r>
      <w:r w:rsidR="004B5515">
        <w:t xml:space="preserve"> </w:t>
      </w:r>
      <w:r w:rsidR="00782E21">
        <w:rPr>
          <w:lang w:val="en-CA"/>
        </w:rPr>
        <w:t xml:space="preserve">So to gauge </w:t>
      </w:r>
      <w:r w:rsidR="004D3867">
        <w:rPr>
          <w:lang w:val="en-CA"/>
        </w:rPr>
        <w:t>the tomato’s colour, as opposed to the brightness of the illumination,</w:t>
      </w:r>
      <w:r w:rsidR="00BB3378">
        <w:t xml:space="preserve"> </w:t>
      </w:r>
      <w:r w:rsidR="00782E21">
        <w:rPr>
          <w:lang w:val="en-CA"/>
        </w:rPr>
        <w:t xml:space="preserve">the important thing is not </w:t>
      </w:r>
      <w:r w:rsidR="00BB3378">
        <w:t xml:space="preserve">the response elicited from </w:t>
      </w:r>
      <w:r w:rsidR="00D25B60">
        <w:rPr>
          <w:lang w:val="en-CA"/>
        </w:rPr>
        <w:t>each</w:t>
      </w:r>
      <w:r w:rsidR="00BB3378">
        <w:t xml:space="preserve"> cone, but</w:t>
      </w:r>
      <w:r w:rsidR="004B5515">
        <w:t xml:space="preserve"> the </w:t>
      </w:r>
      <w:r w:rsidR="004B5515" w:rsidRPr="004B5515">
        <w:rPr>
          <w:i/>
        </w:rPr>
        <w:t>difference</w:t>
      </w:r>
      <w:r w:rsidR="004B5515">
        <w:t xml:space="preserve"> </w:t>
      </w:r>
      <w:r w:rsidR="00D25B60">
        <w:rPr>
          <w:lang w:val="en-CA"/>
        </w:rPr>
        <w:t>between</w:t>
      </w:r>
      <w:r w:rsidR="004B5515">
        <w:t xml:space="preserve"> cone cell responses</w:t>
      </w:r>
      <w:r w:rsidR="00436075">
        <w:t xml:space="preserve">. </w:t>
      </w:r>
      <w:r w:rsidR="00BB3378">
        <w:t xml:space="preserve">In any level of light bright enough to elicit </w:t>
      </w:r>
      <w:r w:rsidR="00BB3378">
        <w:rPr>
          <w:i/>
        </w:rPr>
        <w:t xml:space="preserve">any </w:t>
      </w:r>
      <w:r w:rsidR="00BB3378">
        <w:t xml:space="preserve">cone cell response, </w:t>
      </w:r>
      <w:r w:rsidR="00930456">
        <w:t xml:space="preserve">white </w:t>
      </w:r>
      <w:r w:rsidR="00BB3378">
        <w:t xml:space="preserve">light reflected </w:t>
      </w:r>
      <w:r w:rsidR="00BB3378">
        <w:lastRenderedPageBreak/>
        <w:t xml:space="preserve">off the tomato will elicit a stronger response from the L and M (long and medium wavelength) cones than from the </w:t>
      </w:r>
      <w:r w:rsidR="000A01DA">
        <w:t>S. To detect this</w:t>
      </w:r>
      <w:r w:rsidR="00436075">
        <w:t xml:space="preserve">, the visual system </w:t>
      </w:r>
      <w:r w:rsidR="00436075" w:rsidRPr="00930456">
        <w:rPr>
          <w:i/>
        </w:rPr>
        <w:t>subtracts</w:t>
      </w:r>
      <w:r w:rsidR="00436075">
        <w:t xml:space="preserve"> </w:t>
      </w:r>
      <w:r w:rsidR="000A01DA">
        <w:t xml:space="preserve">the S response from the sum of the L and M </w:t>
      </w:r>
      <w:r w:rsidR="00436075">
        <w:t>response</w:t>
      </w:r>
      <w:r w:rsidR="000A01DA">
        <w:t>s</w:t>
      </w:r>
      <w:r w:rsidR="00436075">
        <w:t xml:space="preserve">. </w:t>
      </w:r>
      <w:r w:rsidR="00D61543">
        <w:rPr>
          <w:lang w:val="en-US"/>
        </w:rPr>
        <w:t xml:space="preserve">It also </w:t>
      </w:r>
      <w:r w:rsidR="001A1FE0">
        <w:rPr>
          <w:lang w:val="en-US"/>
        </w:rPr>
        <w:t xml:space="preserve">calculates the difference between the L and M cone responses. </w:t>
      </w:r>
      <w:r w:rsidR="00930456">
        <w:t>This is called “opponent processing.”</w:t>
      </w:r>
    </w:p>
    <w:p w14:paraId="56088782" w14:textId="5D1AFD6A" w:rsidR="004B5515" w:rsidRDefault="00436075" w:rsidP="00930456">
      <w:pPr>
        <w:rPr>
          <w:lang w:val="en-US"/>
        </w:rPr>
      </w:pPr>
      <w:r>
        <w:t>The hue dimensions—red-green and blue-ye</w:t>
      </w:r>
      <w:r w:rsidR="00390A61">
        <w:t>llow—</w:t>
      </w:r>
      <w:r w:rsidR="001A1FE0">
        <w:rPr>
          <w:lang w:val="en-US"/>
        </w:rPr>
        <w:t>correspond to these</w:t>
      </w:r>
      <w:r w:rsidR="00390A61">
        <w:t xml:space="preserve"> </w:t>
      </w:r>
      <w:r w:rsidR="000A01DA">
        <w:t>differences in</w:t>
      </w:r>
      <w:r w:rsidR="00390A61">
        <w:t xml:space="preserve"> </w:t>
      </w:r>
      <w:r>
        <w:t>cone cell response</w:t>
      </w:r>
      <w:r w:rsidR="000A01DA">
        <w:t>s</w:t>
      </w:r>
      <w:r>
        <w:t>.</w:t>
      </w:r>
      <w:r w:rsidR="00390A61">
        <w:t xml:space="preserve"> </w:t>
      </w:r>
      <w:r w:rsidR="00930456">
        <w:t>For instance, something looks reddish if it elicits more response from the L and M cones than it does from</w:t>
      </w:r>
      <w:r w:rsidR="00390A61">
        <w:t xml:space="preserve"> </w:t>
      </w:r>
      <w:r w:rsidR="00471CFC">
        <w:t>the S cone; it looks yellowish</w:t>
      </w:r>
      <w:r w:rsidR="000D5D17">
        <w:t xml:space="preserve"> if the difference between the L and M cones is positive. </w:t>
      </w:r>
      <w:r w:rsidR="00390A61">
        <w:t>It</w:t>
      </w:r>
      <w:r w:rsidR="00930456">
        <w:t xml:space="preserve"> is important to note that opponent processing </w:t>
      </w:r>
      <w:r w:rsidR="00390A61">
        <w:t xml:space="preserve">does not </w:t>
      </w:r>
      <w:r w:rsidR="00390A61">
        <w:rPr>
          <w:i/>
        </w:rPr>
        <w:t xml:space="preserve">add </w:t>
      </w:r>
      <w:r w:rsidR="00390A61">
        <w:t>information to the cone-cell responses; it merely extracts information that is already present.</w:t>
      </w:r>
      <w:r w:rsidR="000A01DA">
        <w:t xml:space="preserve"> The function of opponent processing is to remove the correlated portions of cone cell</w:t>
      </w:r>
      <w:r w:rsidR="000A01DA" w:rsidRPr="000A01DA">
        <w:t xml:space="preserve"> </w:t>
      </w:r>
      <w:r w:rsidR="00475E37">
        <w:t>response, which are</w:t>
      </w:r>
      <w:r w:rsidR="000A01DA">
        <w:t xml:space="preserve"> due to brightness, so as to arrive at the uncorrelated portion, which is due to wavelength.</w:t>
      </w:r>
    </w:p>
    <w:p w14:paraId="6F78A365" w14:textId="6F5A771D" w:rsidR="00475E37" w:rsidRPr="00475E37" w:rsidRDefault="0008259A" w:rsidP="00930456">
      <w:pPr>
        <w:rPr>
          <w:lang w:val="en-US"/>
        </w:rPr>
      </w:pPr>
      <w:r>
        <w:rPr>
          <w:lang w:val="en-US"/>
        </w:rPr>
        <w:t>One last fact</w:t>
      </w:r>
      <w:r w:rsidR="00475E37">
        <w:rPr>
          <w:lang w:val="en-US"/>
        </w:rPr>
        <w:t xml:space="preserve">: the </w:t>
      </w:r>
      <w:r w:rsidR="00432F38">
        <w:rPr>
          <w:lang w:val="en-US"/>
        </w:rPr>
        <w:t xml:space="preserve">two </w:t>
      </w:r>
      <w:r w:rsidR="00475E37">
        <w:rPr>
          <w:lang w:val="en-US"/>
        </w:rPr>
        <w:t>hue dimensions</w:t>
      </w:r>
      <w:r>
        <w:rPr>
          <w:lang w:val="en-US"/>
        </w:rPr>
        <w:t xml:space="preserve"> of </w:t>
      </w:r>
      <w:proofErr w:type="spellStart"/>
      <w:r>
        <w:rPr>
          <w:lang w:val="en-US"/>
        </w:rPr>
        <w:t>colour</w:t>
      </w:r>
      <w:proofErr w:type="spellEnd"/>
      <w:r>
        <w:rPr>
          <w:lang w:val="en-US"/>
        </w:rPr>
        <w:t xml:space="preserve"> derive from the opponent channels; brightness derives from the sum. </w:t>
      </w:r>
      <w:r w:rsidR="00432F38">
        <w:rPr>
          <w:lang w:val="en-US"/>
        </w:rPr>
        <w:t xml:space="preserve">Experienced </w:t>
      </w:r>
      <w:proofErr w:type="spellStart"/>
      <w:r w:rsidR="00432F38">
        <w:rPr>
          <w:lang w:val="en-US"/>
        </w:rPr>
        <w:t>colour</w:t>
      </w:r>
      <w:proofErr w:type="spellEnd"/>
      <w:r w:rsidR="00432F38">
        <w:rPr>
          <w:lang w:val="en-US"/>
        </w:rPr>
        <w:t xml:space="preserve"> is hue plus brightness.</w:t>
      </w:r>
    </w:p>
    <w:p w14:paraId="5E89476B" w14:textId="23C0EE90" w:rsidR="00390A61" w:rsidRDefault="00390A61" w:rsidP="00DD6D1C">
      <w:pPr>
        <w:pStyle w:val="NoSpacing"/>
      </w:pPr>
      <w:r>
        <w:rPr>
          <w:i/>
        </w:rPr>
        <w:t xml:space="preserve">Constancy Processing </w:t>
      </w:r>
      <w:r>
        <w:t>The same object reflect</w:t>
      </w:r>
      <w:r w:rsidR="00DD6D1C">
        <w:t>s</w:t>
      </w:r>
      <w:r>
        <w:t xml:space="preserve"> different colour</w:t>
      </w:r>
      <w:r w:rsidR="00DD6D1C">
        <w:t>s</w:t>
      </w:r>
      <w:r>
        <w:t xml:space="preserve"> when different</w:t>
      </w:r>
      <w:r w:rsidR="00DD6D1C">
        <w:t>ly</w:t>
      </w:r>
      <w:r>
        <w:t xml:space="preserve"> </w:t>
      </w:r>
      <w:r w:rsidR="00DD6D1C">
        <w:t>illuminated</w:t>
      </w:r>
      <w:r w:rsidR="00463C93">
        <w:t xml:space="preserve">. The visual system is, however, able to reduce the effect of these changes. Objects look more or less the same </w:t>
      </w:r>
      <w:r w:rsidR="00792BA2">
        <w:t xml:space="preserve">colour </w:t>
      </w:r>
      <w:r w:rsidR="00DD6D1C">
        <w:t xml:space="preserve">and lightness </w:t>
      </w:r>
      <w:r w:rsidR="00463C93">
        <w:t xml:space="preserve">in good </w:t>
      </w:r>
      <w:r w:rsidR="00DD6D1C">
        <w:t xml:space="preserve">viewing </w:t>
      </w:r>
      <w:r w:rsidR="00463C93">
        <w:t>conditions, i.e., when the ill</w:t>
      </w:r>
      <w:r w:rsidR="00DD6D1C">
        <w:t>umination is more or less white</w:t>
      </w:r>
      <w:r w:rsidR="00463C93">
        <w:t xml:space="preserve"> and reasonably bright.</w:t>
      </w:r>
      <w:r w:rsidR="00792BA2">
        <w:t xml:space="preserve">  Processing for this kind of constancy makes certain “assumptions;” for example, that the brightest object in a scene is white. These assumptions arise from successful processing strategies pursued in evolutionary time. </w:t>
      </w:r>
      <w:r w:rsidR="006B51F5">
        <w:t xml:space="preserve">Thus, there is added information in constancy processing (for example, the “information” that the brightest object in any scene is white). </w:t>
      </w:r>
    </w:p>
    <w:p w14:paraId="5EADC429" w14:textId="77777777" w:rsidR="00254B4D" w:rsidRDefault="00E638BE" w:rsidP="00254B4D">
      <w:pPr>
        <w:pStyle w:val="IntenseQuote1"/>
        <w:rPr>
          <w:i/>
          <w:lang w:val="en-CA"/>
        </w:rPr>
      </w:pPr>
      <w:r>
        <w:rPr>
          <w:i/>
          <w:lang w:val="en-CA"/>
        </w:rPr>
        <w:t xml:space="preserve">Proposition 5 </w:t>
      </w:r>
    </w:p>
    <w:p w14:paraId="3C0CA372" w14:textId="77777777" w:rsidR="00254B4D" w:rsidRDefault="00254B4D" w:rsidP="00254B4D">
      <w:pPr>
        <w:pStyle w:val="IntenseQuote1"/>
        <w:rPr>
          <w:lang w:val="en-CA"/>
        </w:rPr>
      </w:pPr>
      <w:r>
        <w:rPr>
          <w:lang w:val="en-CA"/>
        </w:rPr>
        <w:t xml:space="preserve">a. </w:t>
      </w:r>
      <w:r w:rsidR="0042572C">
        <w:rPr>
          <w:lang w:val="en-CA"/>
        </w:rPr>
        <w:t>Colour properties are defined by opponent process functions.</w:t>
      </w:r>
      <w:r w:rsidR="00A51A39">
        <w:rPr>
          <w:lang w:val="en-CA"/>
        </w:rPr>
        <w:t xml:space="preserve"> </w:t>
      </w:r>
    </w:p>
    <w:p w14:paraId="1347EB56" w14:textId="54538B52" w:rsidR="00930456" w:rsidRPr="00E638BE" w:rsidRDefault="00254B4D" w:rsidP="00254B4D">
      <w:pPr>
        <w:pStyle w:val="IntenseQuote1"/>
        <w:rPr>
          <w:lang w:val="en-CA"/>
        </w:rPr>
      </w:pPr>
      <w:r>
        <w:rPr>
          <w:lang w:val="en-CA"/>
        </w:rPr>
        <w:t xml:space="preserve">b. </w:t>
      </w:r>
      <w:r w:rsidR="00E638BE">
        <w:rPr>
          <w:lang w:val="en-CA"/>
        </w:rPr>
        <w:t xml:space="preserve">The attribution of </w:t>
      </w:r>
      <w:proofErr w:type="spellStart"/>
      <w:r w:rsidR="00432F38">
        <w:rPr>
          <w:lang w:val="en-US"/>
        </w:rPr>
        <w:t>colour</w:t>
      </w:r>
      <w:proofErr w:type="spellEnd"/>
      <w:r w:rsidR="00E638BE">
        <w:rPr>
          <w:lang w:val="en-CA"/>
        </w:rPr>
        <w:t xml:space="preserve"> properties </w:t>
      </w:r>
      <w:r w:rsidR="00C25C0C">
        <w:rPr>
          <w:lang w:val="en-CA"/>
        </w:rPr>
        <w:t>to individual objects across</w:t>
      </w:r>
      <w:r w:rsidR="001C0A19">
        <w:rPr>
          <w:lang w:val="en-CA"/>
        </w:rPr>
        <w:t xml:space="preserve"> different conditions of illumination results from constancy processing.</w:t>
      </w:r>
    </w:p>
    <w:p w14:paraId="2CA077AD" w14:textId="77777777" w:rsidR="00DD6D1C" w:rsidRPr="00DD6D1C" w:rsidRDefault="00DD6D1C" w:rsidP="00DD6D1C">
      <w:pPr>
        <w:pStyle w:val="Heading3"/>
        <w:rPr>
          <w:rFonts w:asciiTheme="majorHAnsi" w:hAnsiTheme="majorHAnsi"/>
          <w:noProof/>
          <w:sz w:val="28"/>
          <w:szCs w:val="26"/>
        </w:rPr>
      </w:pPr>
      <w:r>
        <w:lastRenderedPageBreak/>
        <w:t>Colour Properties</w:t>
      </w:r>
    </w:p>
    <w:p w14:paraId="0C811646" w14:textId="3D19A60A" w:rsidR="00771B6A" w:rsidRDefault="00135947" w:rsidP="00DD6D1C">
      <w:pPr>
        <w:pStyle w:val="NoSpacing"/>
      </w:pPr>
      <w:r>
        <w:t>One</w:t>
      </w:r>
      <w:r w:rsidR="00DD6D1C">
        <w:t xml:space="preserve"> can think of </w:t>
      </w:r>
      <w:r w:rsidR="005913DE">
        <w:t xml:space="preserve">the output of </w:t>
      </w:r>
      <w:r w:rsidR="00DD6D1C">
        <w:t xml:space="preserve">opponent processing in two ways. </w:t>
      </w:r>
    </w:p>
    <w:p w14:paraId="0D2D72D1" w14:textId="77777777" w:rsidR="00C07FB5" w:rsidRDefault="006F5BE4" w:rsidP="009A0D0A">
      <w:pPr>
        <w:rPr>
          <w:lang w:val="en-US"/>
        </w:rPr>
      </w:pPr>
      <w:r>
        <w:t xml:space="preserve">One </w:t>
      </w:r>
      <w:r w:rsidR="00DD6D1C">
        <w:t xml:space="preserve">way is to think of it as </w:t>
      </w:r>
      <w:r w:rsidR="00771B6A">
        <w:t xml:space="preserve">a valiant attempt at wavelength readout, given not very good </w:t>
      </w:r>
      <w:r w:rsidR="00135947">
        <w:t>apparatus</w:t>
      </w:r>
      <w:r w:rsidR="00771B6A">
        <w:t xml:space="preserve">. Figure 3 suggests this picture: in that diagram, </w:t>
      </w:r>
      <w:r w:rsidR="00856E92">
        <w:t>the &lt;x</w:t>
      </w:r>
      <w:proofErr w:type="gramStart"/>
      <w:r w:rsidR="00856E92">
        <w:t>,y</w:t>
      </w:r>
      <w:proofErr w:type="gramEnd"/>
      <w:r w:rsidR="00856E92">
        <w:t xml:space="preserve">&gt; value of </w:t>
      </w:r>
      <w:r w:rsidR="00771B6A">
        <w:t>700 nm is &lt;0.74, 0.27&gt;. So, one might think: if something matches this point, it looks 700 nm red, though the look might merely be metameric and thus misleading.</w:t>
      </w:r>
      <w:r w:rsidR="005913DE">
        <w:t xml:space="preserve"> </w:t>
      </w:r>
    </w:p>
    <w:p w14:paraId="324D54CF" w14:textId="239A71A7" w:rsidR="00436075" w:rsidRDefault="009A0D0A" w:rsidP="009A0D0A">
      <w:r>
        <w:t xml:space="preserve">But this gets it backwards. </w:t>
      </w:r>
      <w:r w:rsidR="00C9511F">
        <w:t xml:space="preserve">The colours are </w:t>
      </w:r>
      <w:r>
        <w:t>calibrated by the &lt;x</w:t>
      </w:r>
      <w:proofErr w:type="gramStart"/>
      <w:r>
        <w:t>,y</w:t>
      </w:r>
      <w:proofErr w:type="gramEnd"/>
      <w:r>
        <w:t>&gt; coordinates of Figure 3 (and an additional dimension that need not concern us here</w:t>
      </w:r>
      <w:r w:rsidR="00792512">
        <w:t>)</w:t>
      </w:r>
      <w:r w:rsidR="00C9511F">
        <w:t xml:space="preserve">. </w:t>
      </w:r>
      <w:r w:rsidR="00060918">
        <w:t>(There are other systemizations of colour experience as well</w:t>
      </w:r>
      <w:r w:rsidR="00E27568">
        <w:t>; for present purposes, the differences are not important</w:t>
      </w:r>
      <w:r w:rsidR="00060918">
        <w:t>.) Monochrome beams of light</w:t>
      </w:r>
      <w:r w:rsidR="00105BEF">
        <w:rPr>
          <w:lang w:val="en-CA"/>
        </w:rPr>
        <w:t xml:space="preserve"> and other light beams</w:t>
      </w:r>
      <w:r w:rsidR="00060918">
        <w:t xml:space="preserve"> can be placed in the &lt;x</w:t>
      </w:r>
      <w:proofErr w:type="gramStart"/>
      <w:r w:rsidR="00060918">
        <w:t>,y</w:t>
      </w:r>
      <w:proofErr w:type="gramEnd"/>
      <w:r w:rsidR="00060918">
        <w:t>&gt; matrix; light of 700 nm is red. But it is the &lt;x</w:t>
      </w:r>
      <w:proofErr w:type="gramStart"/>
      <w:r w:rsidR="00060918">
        <w:t>,y</w:t>
      </w:r>
      <w:proofErr w:type="gramEnd"/>
      <w:r w:rsidR="00060918">
        <w:t>&gt; matrix that is directly given; it marks the colour properties we perceive directly.</w:t>
      </w:r>
    </w:p>
    <w:p w14:paraId="05D7D769" w14:textId="606F4B43" w:rsidR="00E27568" w:rsidRDefault="00E27568" w:rsidP="009A0D0A">
      <w:r>
        <w:t xml:space="preserve">Here is a better way of thinking about colour properties. They are </w:t>
      </w:r>
      <w:r w:rsidR="001F5A02">
        <w:t xml:space="preserve">simply </w:t>
      </w:r>
      <w:r>
        <w:t xml:space="preserve">the values that opponent processing computes. </w:t>
      </w:r>
      <w:r w:rsidR="0016008F">
        <w:t xml:space="preserve">Or to put it differently, each colour vision system, with its proprietary system of cones and </w:t>
      </w:r>
      <w:proofErr w:type="spellStart"/>
      <w:r w:rsidR="0016008F">
        <w:t>opponency</w:t>
      </w:r>
      <w:proofErr w:type="spellEnd"/>
      <w:r w:rsidR="0016008F">
        <w:t xml:space="preserve"> functions generates its own system of colour properties. </w:t>
      </w:r>
      <w:r>
        <w:t xml:space="preserve">This, I take it, is what lies behind Byrne and Hilbert’s </w:t>
      </w:r>
      <w:r w:rsidR="006C415C">
        <w:t xml:space="preserve">(2003) </w:t>
      </w:r>
      <w:r w:rsidR="0016008F">
        <w:t>characterization</w:t>
      </w:r>
      <w:r>
        <w:t xml:space="preserve"> of colour</w:t>
      </w:r>
      <w:r w:rsidR="0016008F">
        <w:t xml:space="preserve"> representation</w:t>
      </w:r>
      <w:r>
        <w:t xml:space="preserve">: </w:t>
      </w:r>
    </w:p>
    <w:p w14:paraId="75773D3E" w14:textId="1528492C" w:rsidR="00E27568" w:rsidRPr="006C415C" w:rsidRDefault="006C415C" w:rsidP="006C415C">
      <w:pPr>
        <w:pStyle w:val="Quote"/>
        <w:rPr>
          <w:lang w:val="en-US"/>
        </w:rPr>
      </w:pPr>
      <w:r>
        <w:rPr>
          <w:lang w:val="en-US"/>
        </w:rPr>
        <w:t>O</w:t>
      </w:r>
      <w:r w:rsidR="00E27568" w:rsidRPr="00E27568">
        <w:rPr>
          <w:lang w:val="en-US"/>
        </w:rPr>
        <w:t>b</w:t>
      </w:r>
      <w:r w:rsidR="00E27568">
        <w:rPr>
          <w:lang w:val="en-US"/>
        </w:rPr>
        <w:t xml:space="preserve">jects are represented as having </w:t>
      </w:r>
      <w:r w:rsidR="00E27568" w:rsidRPr="00E27568">
        <w:rPr>
          <w:lang w:val="en-US"/>
        </w:rPr>
        <w:t>proportions of “hue” magnit</w:t>
      </w:r>
      <w:r w:rsidR="00E27568">
        <w:rPr>
          <w:lang w:val="en-US"/>
        </w:rPr>
        <w:t xml:space="preserve">udes . . . if </w:t>
      </w:r>
      <w:r w:rsidR="00E27568" w:rsidRPr="00E27568">
        <w:rPr>
          <w:lang w:val="en-US"/>
        </w:rPr>
        <w:t>an object is perceived as orange, then it is represented as</w:t>
      </w:r>
      <w:r w:rsidR="00E27568">
        <w:rPr>
          <w:lang w:val="en-US"/>
        </w:rPr>
        <w:t xml:space="preserve"> </w:t>
      </w:r>
      <w:r w:rsidR="00DF27A9">
        <w:rPr>
          <w:lang w:val="en-US"/>
        </w:rPr>
        <w:t>having a value of R</w:t>
      </w:r>
      <w:r w:rsidR="00E27568" w:rsidRPr="00E27568">
        <w:rPr>
          <w:lang w:val="en-US"/>
        </w:rPr>
        <w:t xml:space="preserve"> that is approximately 50 percent of its</w:t>
      </w:r>
      <w:r w:rsidR="00E27568">
        <w:rPr>
          <w:lang w:val="en-US"/>
        </w:rPr>
        <w:t xml:space="preserve"> </w:t>
      </w:r>
      <w:r w:rsidR="00E27568" w:rsidRPr="00E27568">
        <w:rPr>
          <w:lang w:val="en-US"/>
        </w:rPr>
        <w:t>total hue, and similarly with Y</w:t>
      </w:r>
      <w:r w:rsidR="00E27568">
        <w:rPr>
          <w:lang w:val="en-US"/>
        </w:rPr>
        <w:t xml:space="preserve"> . . . </w:t>
      </w:r>
      <w:r>
        <w:rPr>
          <w:lang w:val="en-US"/>
        </w:rPr>
        <w:t xml:space="preserve">If [it] </w:t>
      </w:r>
      <w:r w:rsidRPr="006C415C">
        <w:rPr>
          <w:lang w:val="en-US"/>
        </w:rPr>
        <w:t>is perceived</w:t>
      </w:r>
      <w:r>
        <w:rPr>
          <w:lang w:val="en-US"/>
        </w:rPr>
        <w:t xml:space="preserve"> </w:t>
      </w:r>
      <w:r w:rsidRPr="006C415C">
        <w:rPr>
          <w:lang w:val="en-US"/>
        </w:rPr>
        <w:t>as</w:t>
      </w:r>
      <w:r>
        <w:rPr>
          <w:lang w:val="en-US"/>
        </w:rPr>
        <w:t xml:space="preserve"> purple, it is seen as having R</w:t>
      </w:r>
      <w:r w:rsidRPr="006C415C">
        <w:rPr>
          <w:lang w:val="en-US"/>
        </w:rPr>
        <w:t xml:space="preserve"> and </w:t>
      </w:r>
      <w:proofErr w:type="gramStart"/>
      <w:r w:rsidRPr="006C415C">
        <w:rPr>
          <w:lang w:val="en-US"/>
        </w:rPr>
        <w:t>B  in</w:t>
      </w:r>
      <w:proofErr w:type="gramEnd"/>
      <w:r w:rsidRPr="006C415C">
        <w:rPr>
          <w:lang w:val="en-US"/>
        </w:rPr>
        <w:t xml:space="preserve"> a similar</w:t>
      </w:r>
      <w:r>
        <w:rPr>
          <w:lang w:val="en-US"/>
        </w:rPr>
        <w:t xml:space="preserve"> </w:t>
      </w:r>
      <w:r w:rsidRPr="006C415C">
        <w:rPr>
          <w:lang w:val="en-US"/>
        </w:rPr>
        <w:t>proportion</w:t>
      </w:r>
      <w:r>
        <w:rPr>
          <w:lang w:val="en-US"/>
        </w:rPr>
        <w:t>. (</w:t>
      </w:r>
      <w:proofErr w:type="gramStart"/>
      <w:r>
        <w:rPr>
          <w:i/>
          <w:lang w:val="en-US"/>
        </w:rPr>
        <w:t>ibid</w:t>
      </w:r>
      <w:proofErr w:type="gramEnd"/>
      <w:r>
        <w:rPr>
          <w:lang w:val="en-US"/>
        </w:rPr>
        <w:t>, 14)</w:t>
      </w:r>
    </w:p>
    <w:p w14:paraId="684F6002" w14:textId="348CDFA6" w:rsidR="00BD5F06" w:rsidRDefault="006C415C" w:rsidP="001F5A02">
      <w:pPr>
        <w:pStyle w:val="NoSpacing"/>
      </w:pPr>
      <w:r>
        <w:t>Byrne and Hilbert define the variables, R, Y, etc., in ter</w:t>
      </w:r>
      <w:r w:rsidR="001F5A02">
        <w:t xml:space="preserve">ms of opponent values. </w:t>
      </w:r>
      <w:r w:rsidR="000E7B10">
        <w:t xml:space="preserve">The details are unimportant here, but let’s just say that the red-green, blue-yellow, and black-white dimensions of colour are hue “magnitudes” defined by functions of L-, M-, and S-cone responses. Colour properties are just triples of these magnitudes. </w:t>
      </w:r>
      <w:r w:rsidR="00BD5F06">
        <w:t>Simplifying greatly: colour properties ar</w:t>
      </w:r>
      <w:r w:rsidR="00E02513">
        <w:t xml:space="preserve">e </w:t>
      </w:r>
      <w:r w:rsidR="00BD5F06">
        <w:t>functions of the three cone responses.</w:t>
      </w:r>
      <w:r w:rsidR="00A633A5">
        <w:t xml:space="preserve"> Different animals (and perhaps even different individual humans) use differently tuned cones and different opponent functions resulting in individually tailored colour schemes. This is what makes novel colours possible.</w:t>
      </w:r>
    </w:p>
    <w:p w14:paraId="598235C9" w14:textId="58042109" w:rsidR="001F5A02" w:rsidRDefault="001F5A02" w:rsidP="00BD5F06">
      <w:r>
        <w:lastRenderedPageBreak/>
        <w:t xml:space="preserve">Think back to audition; when we perceive pitch and loudness, we directly perceive </w:t>
      </w:r>
      <w:r w:rsidR="00D81354">
        <w:rPr>
          <w:lang w:val="en-CA"/>
        </w:rPr>
        <w:t xml:space="preserve">structural properties of </w:t>
      </w:r>
      <w:r>
        <w:t>frequency and volume. Byrne and Hilbert are proposing, in effect, that</w:t>
      </w:r>
      <w:r w:rsidR="00E02513">
        <w:t xml:space="preserve"> when we perceive colour, we</w:t>
      </w:r>
      <w:r>
        <w:t xml:space="preserve"> direc</w:t>
      </w:r>
      <w:r w:rsidR="00E02513">
        <w:t>tly perceive</w:t>
      </w:r>
      <w:r>
        <w:t xml:space="preserve"> a property defined in terms of cone-cell response differences. </w:t>
      </w:r>
      <w:r w:rsidR="00004E51">
        <w:t xml:space="preserve">Notice that by their proposal, they are committed to </w:t>
      </w:r>
      <w:r w:rsidR="007D208B">
        <w:t>bird colours being different from human trichromat colours. This</w:t>
      </w:r>
      <w:r w:rsidR="007D208B" w:rsidRPr="007D208B">
        <w:t xml:space="preserve"> </w:t>
      </w:r>
      <w:r w:rsidR="007D208B">
        <w:t xml:space="preserve">is, I believe, a revolutionary consequence. </w:t>
      </w:r>
      <w:r>
        <w:t>(</w:t>
      </w:r>
      <w:r w:rsidR="00FE1ECD">
        <w:t>They take their proposal in a physicalist direction;</w:t>
      </w:r>
      <w:r>
        <w:t xml:space="preserve"> but I won’t go into that here.)</w:t>
      </w:r>
    </w:p>
    <w:p w14:paraId="5EE9D140" w14:textId="1E165C70" w:rsidR="001F5A02" w:rsidRPr="005917AE" w:rsidRDefault="000E7B10" w:rsidP="005917AE">
      <w:pPr>
        <w:rPr>
          <w:lang w:val="en-US"/>
        </w:rPr>
      </w:pPr>
      <w:r>
        <w:t>To clarify,</w:t>
      </w:r>
      <w:r w:rsidR="005917AE">
        <w:rPr>
          <w:lang w:val="en-US"/>
        </w:rPr>
        <w:t xml:space="preserve"> </w:t>
      </w:r>
      <w:r w:rsidR="001F0C55">
        <w:rPr>
          <w:lang w:val="en-US"/>
        </w:rPr>
        <w:t xml:space="preserve">looking </w:t>
      </w:r>
      <w:r w:rsidR="005917AE">
        <w:rPr>
          <w:lang w:val="en-US"/>
        </w:rPr>
        <w:t xml:space="preserve">a certain </w:t>
      </w:r>
      <w:proofErr w:type="spellStart"/>
      <w:r w:rsidR="005917AE">
        <w:rPr>
          <w:lang w:val="en-US"/>
        </w:rPr>
        <w:t>colour</w:t>
      </w:r>
      <w:proofErr w:type="spellEnd"/>
      <w:r w:rsidR="005917AE">
        <w:rPr>
          <w:lang w:val="en-US"/>
        </w:rPr>
        <w:t xml:space="preserve"> </w:t>
      </w:r>
      <w:r w:rsidR="00FE36C7">
        <w:rPr>
          <w:lang w:val="en-US"/>
        </w:rPr>
        <w:t xml:space="preserve">is </w:t>
      </w:r>
      <w:r w:rsidR="005917AE">
        <w:rPr>
          <w:lang w:val="en-US"/>
        </w:rPr>
        <w:t xml:space="preserve">not </w:t>
      </w:r>
      <w:r w:rsidR="00FE36C7">
        <w:rPr>
          <w:lang w:val="en-US"/>
        </w:rPr>
        <w:t>a matter of evoking a certain cone response</w:t>
      </w:r>
      <w:r w:rsidR="00BD5F06">
        <w:t>. For as we noted earlier</w:t>
      </w:r>
      <w:r w:rsidR="00FE36C7">
        <w:rPr>
          <w:lang w:val="en-US"/>
        </w:rPr>
        <w:t>,</w:t>
      </w:r>
      <w:r w:rsidR="00BD5F06">
        <w:t xml:space="preserve"> </w:t>
      </w:r>
      <w:r w:rsidR="00BD5F06">
        <w:rPr>
          <w:i/>
        </w:rPr>
        <w:t xml:space="preserve">constancy processing </w:t>
      </w:r>
      <w:r w:rsidR="005917AE">
        <w:t xml:space="preserve">adjusts </w:t>
      </w:r>
      <w:r w:rsidR="00BD5F06">
        <w:t xml:space="preserve">apparent colour so that it </w:t>
      </w:r>
      <w:r w:rsidR="0079497D">
        <w:rPr>
          <w:lang w:val="en-US"/>
        </w:rPr>
        <w:t>is more or less constant</w:t>
      </w:r>
      <w:r w:rsidR="00BD5F06">
        <w:t xml:space="preserve"> </w:t>
      </w:r>
      <w:r w:rsidR="0079497D">
        <w:rPr>
          <w:lang w:val="en-US"/>
        </w:rPr>
        <w:t>in varying</w:t>
      </w:r>
      <w:r w:rsidR="00BD5F06">
        <w:t xml:space="preserve"> illumination conditions. Consider a pale yellow object like a lemon. When it is under leaf colour, the light falling on it is tinged with green; when it is under a bright blue sky, the light falling on it is yellow-deficient; at sunset, it is irradiated with red tinged light. </w:t>
      </w:r>
      <w:r w:rsidR="001A382B">
        <w:t>Consequently, the light received from the lemon will vary from greenish under the tree, to darker under the blue sky, to more orange at sunset.</w:t>
      </w:r>
      <w:r w:rsidR="001A382B">
        <w:rPr>
          <w:lang w:val="en-US"/>
        </w:rPr>
        <w:t xml:space="preserve"> </w:t>
      </w:r>
      <w:r w:rsidR="00BD5F06">
        <w:t>In these different conditions, the lemon has a different effect on the cone cells. Constancy processing modifies and adjusts the cone cell response so that it varies less than the light received</w:t>
      </w:r>
      <w:r w:rsidR="002E02B1">
        <w:t xml:space="preserve"> changes. </w:t>
      </w:r>
      <w:r w:rsidR="008D001D">
        <w:rPr>
          <w:lang w:val="en-US"/>
        </w:rPr>
        <w:t>I</w:t>
      </w:r>
      <w:r w:rsidR="008D001D">
        <w:t>t</w:t>
      </w:r>
      <w:r w:rsidR="002E02B1">
        <w:t xml:space="preserve"> look</w:t>
      </w:r>
      <w:r w:rsidR="008D001D">
        <w:rPr>
          <w:lang w:val="en-US"/>
        </w:rPr>
        <w:t>s</w:t>
      </w:r>
      <w:r w:rsidR="002E02B1">
        <w:t xml:space="preserve"> more or less the same shade of yellow in all three conditions. </w:t>
      </w:r>
    </w:p>
    <w:p w14:paraId="41F01718" w14:textId="1239A4F7" w:rsidR="002E02B1" w:rsidRDefault="002E02B1" w:rsidP="001F5A02">
      <w:r>
        <w:t>Summarizing:</w:t>
      </w:r>
    </w:p>
    <w:p w14:paraId="32B2D8F3" w14:textId="6CCE24A0" w:rsidR="002E02B1" w:rsidRDefault="002E02B1" w:rsidP="002E02B1">
      <w:pPr>
        <w:pStyle w:val="IntenseQuote1"/>
      </w:pPr>
      <w:r>
        <w:t>There are three cone cells, each of which has a certain response range.</w:t>
      </w:r>
    </w:p>
    <w:p w14:paraId="23791935" w14:textId="2263B86C" w:rsidR="00676074" w:rsidRDefault="002E02B1" w:rsidP="002E02B1">
      <w:pPr>
        <w:pStyle w:val="IntenseQuote1"/>
      </w:pPr>
      <w:proofErr w:type="gramStart"/>
      <w:r>
        <w:t xml:space="preserve">Colour is defined by chromatic </w:t>
      </w:r>
      <w:r>
        <w:rPr>
          <w:i/>
        </w:rPr>
        <w:t xml:space="preserve">dimensions </w:t>
      </w:r>
      <w:r>
        <w:t>that</w:t>
      </w:r>
      <w:r w:rsidR="00676074">
        <w:t xml:space="preserve"> we directly experience</w:t>
      </w:r>
      <w:proofErr w:type="gramEnd"/>
      <w:r w:rsidR="00676074">
        <w:t>.</w:t>
      </w:r>
    </w:p>
    <w:p w14:paraId="6FD8D772" w14:textId="6C89B595" w:rsidR="002E02B1" w:rsidRDefault="00676074" w:rsidP="002E02B1">
      <w:pPr>
        <w:pStyle w:val="IntenseQuote1"/>
      </w:pPr>
      <w:r>
        <w:t>The chromatic dimensions</w:t>
      </w:r>
      <w:r w:rsidR="002E02B1">
        <w:t xml:space="preserve"> are functions of cone cell responses.</w:t>
      </w:r>
    </w:p>
    <w:p w14:paraId="3C27FD05" w14:textId="022449B6" w:rsidR="002E02B1" w:rsidRDefault="002E02B1" w:rsidP="002E02B1">
      <w:pPr>
        <w:pStyle w:val="IntenseQuote1"/>
      </w:pPr>
      <w:r>
        <w:t xml:space="preserve">An object appears to have colour </w:t>
      </w:r>
      <w:r>
        <w:rPr>
          <w:i/>
        </w:rPr>
        <w:t xml:space="preserve">C </w:t>
      </w:r>
      <w:r>
        <w:t xml:space="preserve">if it </w:t>
      </w:r>
      <w:r w:rsidR="00676074">
        <w:t>visually appears to have</w:t>
      </w:r>
      <w:r>
        <w:t xml:space="preserve"> the chromatic dimensions that define </w:t>
      </w:r>
      <w:r>
        <w:rPr>
          <w:i/>
        </w:rPr>
        <w:t>C</w:t>
      </w:r>
      <w:r>
        <w:t>.</w:t>
      </w:r>
    </w:p>
    <w:p w14:paraId="0F156856" w14:textId="77777777" w:rsidR="00270F36" w:rsidRDefault="00D03C15" w:rsidP="00D03C15">
      <w:pPr>
        <w:rPr>
          <w:lang w:val="en-CA"/>
        </w:rPr>
      </w:pPr>
      <w:proofErr w:type="gramStart"/>
      <w:r>
        <w:t>A closing remark.</w:t>
      </w:r>
      <w:proofErr w:type="gramEnd"/>
      <w:r>
        <w:t xml:space="preserve"> I have said what it is to appear a certain colour, but what is it to </w:t>
      </w:r>
      <w:r>
        <w:rPr>
          <w:i/>
        </w:rPr>
        <w:t xml:space="preserve">be </w:t>
      </w:r>
      <w:r>
        <w:t xml:space="preserve">a certain colour? Something that looks orange </w:t>
      </w:r>
      <w:r w:rsidRPr="00D03C15">
        <w:rPr>
          <w:i/>
        </w:rPr>
        <w:t>is</w:t>
      </w:r>
      <w:r>
        <w:t xml:space="preserve"> orange if it</w:t>
      </w:r>
      <w:r w:rsidR="00270F36">
        <w:rPr>
          <w:lang w:val="en-CA"/>
        </w:rPr>
        <w:t xml:space="preserve"> actually</w:t>
      </w:r>
      <w:r>
        <w:t xml:space="preserve"> is the colour it looks to be. But what is it to be this colour in actuality, as opposed to merely looking that way? I would urge that this is not perceptually given. Being a </w:t>
      </w:r>
      <w:r>
        <w:lastRenderedPageBreak/>
        <w:t xml:space="preserve">certain colour is to look that colour in circumstances </w:t>
      </w:r>
      <w:r>
        <w:rPr>
          <w:i/>
        </w:rPr>
        <w:t>C</w:t>
      </w:r>
      <w:r>
        <w:t>: for instance, in white light or in good light etc. But surprising facts have been uncovered about colour appearance: things look different when</w:t>
      </w:r>
      <w:r w:rsidR="00A366D0">
        <w:t xml:space="preserve"> in certain situations of contrast, or when viewed obliquely, etc. We learn how to make colour judgements, but artists and scientists can still surprise us. </w:t>
      </w:r>
    </w:p>
    <w:p w14:paraId="316B1C5B" w14:textId="2BD11842" w:rsidR="00D03C15" w:rsidRPr="00F02A2E" w:rsidRDefault="00270F36" w:rsidP="00254B4D">
      <w:pPr>
        <w:pStyle w:val="IntenseQuote1"/>
        <w:rPr>
          <w:lang w:val="en-CA"/>
        </w:rPr>
      </w:pPr>
      <w:r>
        <w:rPr>
          <w:i/>
          <w:lang w:val="en-CA"/>
        </w:rPr>
        <w:t xml:space="preserve">Proposition </w:t>
      </w:r>
      <w:r w:rsidR="000A3264">
        <w:rPr>
          <w:i/>
          <w:lang w:val="en-CA"/>
        </w:rPr>
        <w:t xml:space="preserve">6 </w:t>
      </w:r>
      <w:r w:rsidR="00921638">
        <w:t>Colour properties do not correspond to wavelength or other physi</w:t>
      </w:r>
      <w:r w:rsidR="00E411FB">
        <w:t xml:space="preserve">cal quantities. They are </w:t>
      </w:r>
      <w:r w:rsidR="00921638">
        <w:t xml:space="preserve">the outputs of opponent processing. </w:t>
      </w:r>
    </w:p>
    <w:p w14:paraId="452C79A6" w14:textId="74BC7C10" w:rsidR="00676074" w:rsidRDefault="004C6C80" w:rsidP="00676074">
      <w:pPr>
        <w:pStyle w:val="Heading3"/>
      </w:pPr>
      <w:r>
        <w:rPr>
          <w:lang w:val="en-CA"/>
        </w:rPr>
        <w:t>Con</w:t>
      </w:r>
      <w:r w:rsidR="00F02A2E">
        <w:rPr>
          <w:lang w:val="en-CA"/>
        </w:rPr>
        <w:t xml:space="preserve">clusion: </w:t>
      </w:r>
      <w:r w:rsidR="00676074">
        <w:t>Novel Colours Again</w:t>
      </w:r>
    </w:p>
    <w:p w14:paraId="11E6DAB0" w14:textId="17FAF17D" w:rsidR="009E2E86" w:rsidRPr="00C62B72" w:rsidRDefault="00EC7413" w:rsidP="006F0B0C">
      <w:pPr>
        <w:ind w:firstLine="0"/>
        <w:rPr>
          <w:lang w:val="en-US"/>
        </w:rPr>
      </w:pPr>
      <w:r>
        <w:rPr>
          <w:lang w:val="en-CA"/>
        </w:rPr>
        <w:t>Is turmeric human-orange or bird-</w:t>
      </w:r>
      <w:r w:rsidR="00DB2B58">
        <w:rPr>
          <w:lang w:val="en-CA"/>
        </w:rPr>
        <w:t>orange</w:t>
      </w:r>
      <w:r w:rsidR="00B83890">
        <w:rPr>
          <w:lang w:val="en-CA"/>
        </w:rPr>
        <w:t xml:space="preserve"> (where the latter is the name I give to whatever </w:t>
      </w:r>
      <w:r w:rsidR="005E4B57">
        <w:rPr>
          <w:lang w:val="en-CA"/>
        </w:rPr>
        <w:t>colour a bird sees when it looks at turmeric)?</w:t>
      </w:r>
      <w:r w:rsidR="00DB2B58">
        <w:rPr>
          <w:lang w:val="en-CA"/>
        </w:rPr>
        <w:t xml:space="preserve"> The question is based on the idea</w:t>
      </w:r>
      <w:r w:rsidR="006F0B0C">
        <w:rPr>
          <w:lang w:val="en-CA"/>
        </w:rPr>
        <w:t xml:space="preserve"> that</w:t>
      </w:r>
      <w:r w:rsidR="001C07F7">
        <w:rPr>
          <w:lang w:val="en-US"/>
        </w:rPr>
        <w:t xml:space="preserve"> we have to choose. Perhaps w</w:t>
      </w:r>
      <w:r w:rsidR="009F13D0">
        <w:rPr>
          <w:lang w:val="en-US"/>
        </w:rPr>
        <w:t xml:space="preserve">e </w:t>
      </w:r>
      <w:r w:rsidR="009F13D0">
        <w:rPr>
          <w:i/>
          <w:lang w:val="en-US"/>
        </w:rPr>
        <w:t xml:space="preserve">would </w:t>
      </w:r>
      <w:r w:rsidR="009F13D0">
        <w:rPr>
          <w:lang w:val="en-US"/>
        </w:rPr>
        <w:t>have to choose if</w:t>
      </w:r>
      <w:r w:rsidR="006F0B0C">
        <w:rPr>
          <w:lang w:val="en-CA"/>
        </w:rPr>
        <w:t xml:space="preserve"> colour </w:t>
      </w:r>
      <w:r w:rsidR="001C07F7">
        <w:rPr>
          <w:lang w:val="en-US"/>
        </w:rPr>
        <w:t>were defined in terms of</w:t>
      </w:r>
      <w:r w:rsidR="008D4EDE">
        <w:rPr>
          <w:lang w:val="en-CA"/>
        </w:rPr>
        <w:t xml:space="preserve"> an</w:t>
      </w:r>
      <w:r w:rsidR="00FB3606">
        <w:rPr>
          <w:lang w:val="en-CA"/>
        </w:rPr>
        <w:t xml:space="preserve"> external quality</w:t>
      </w:r>
      <w:r w:rsidR="00C62B72">
        <w:rPr>
          <w:lang w:val="en-US"/>
        </w:rPr>
        <w:t xml:space="preserve"> such as wavelength</w:t>
      </w:r>
      <w:r w:rsidR="009F13D0">
        <w:rPr>
          <w:lang w:val="en-US"/>
        </w:rPr>
        <w:t xml:space="preserve">; </w:t>
      </w:r>
      <w:r w:rsidR="001C07F7">
        <w:rPr>
          <w:lang w:val="en-US"/>
        </w:rPr>
        <w:t xml:space="preserve">then different </w:t>
      </w:r>
      <w:proofErr w:type="spellStart"/>
      <w:r w:rsidR="001C07F7">
        <w:rPr>
          <w:lang w:val="en-US"/>
        </w:rPr>
        <w:t>colour</w:t>
      </w:r>
      <w:proofErr w:type="spellEnd"/>
      <w:r w:rsidR="001C07F7">
        <w:rPr>
          <w:lang w:val="en-US"/>
        </w:rPr>
        <w:t xml:space="preserve"> systems would arguably be incompatible</w:t>
      </w:r>
      <w:r w:rsidR="00FB3606">
        <w:rPr>
          <w:lang w:val="en-CA"/>
        </w:rPr>
        <w:t>.</w:t>
      </w:r>
      <w:r w:rsidR="006F0B0C" w:rsidRPr="006F0B0C">
        <w:t xml:space="preserve"> </w:t>
      </w:r>
      <w:r w:rsidR="00692C87">
        <w:rPr>
          <w:lang w:val="en-CA"/>
        </w:rPr>
        <w:t xml:space="preserve">But we have seen that </w:t>
      </w:r>
      <w:proofErr w:type="spellStart"/>
      <w:r w:rsidR="001C07F7">
        <w:rPr>
          <w:lang w:val="en-US"/>
        </w:rPr>
        <w:t>colour</w:t>
      </w:r>
      <w:proofErr w:type="spellEnd"/>
      <w:r w:rsidR="00692C87">
        <w:rPr>
          <w:lang w:val="en-CA"/>
        </w:rPr>
        <w:t xml:space="preserve"> doesn’t</w:t>
      </w:r>
      <w:r w:rsidR="00C62B72">
        <w:rPr>
          <w:lang w:val="en-US"/>
        </w:rPr>
        <w:t xml:space="preserve"> do this</w:t>
      </w:r>
      <w:r w:rsidR="00692C87">
        <w:rPr>
          <w:lang w:val="en-CA"/>
        </w:rPr>
        <w:t xml:space="preserve">. </w:t>
      </w:r>
      <w:r w:rsidR="006F0B0C">
        <w:t xml:space="preserve">The colour properties humans see are defined by the chromatic dimensions that </w:t>
      </w:r>
      <w:r w:rsidR="006F0B0C">
        <w:rPr>
          <w:lang w:val="en-CA"/>
        </w:rPr>
        <w:t>arise from their cone cells and opponent functions</w:t>
      </w:r>
      <w:r w:rsidR="006F0B0C">
        <w:t xml:space="preserve">; the colour properties birds see are similarly defined. </w:t>
      </w:r>
      <w:r w:rsidR="00692C87">
        <w:rPr>
          <w:lang w:val="en-CA"/>
        </w:rPr>
        <w:t>These are simply different ways to partition the</w:t>
      </w:r>
      <w:r w:rsidR="009E2E86">
        <w:rPr>
          <w:lang w:val="en-CA"/>
        </w:rPr>
        <w:t xml:space="preserve"> domain of surfaces. </w:t>
      </w:r>
      <w:r w:rsidR="003B168F">
        <w:rPr>
          <w:lang w:val="en-CA"/>
        </w:rPr>
        <w:t xml:space="preserve">Turmeric is rightly classified as </w:t>
      </w:r>
      <w:r w:rsidR="00C62B72">
        <w:rPr>
          <w:lang w:val="en-US"/>
        </w:rPr>
        <w:t>human-</w:t>
      </w:r>
      <w:r w:rsidR="003B168F">
        <w:rPr>
          <w:lang w:val="en-CA"/>
        </w:rPr>
        <w:t>orange by humans and as bird-orange by birds.</w:t>
      </w:r>
      <w:r w:rsidR="00C62B72">
        <w:rPr>
          <w:lang w:val="en-US"/>
        </w:rPr>
        <w:t xml:space="preserve"> H</w:t>
      </w:r>
      <w:r w:rsidR="007378AB">
        <w:rPr>
          <w:lang w:val="en-US"/>
        </w:rPr>
        <w:t>uman</w:t>
      </w:r>
      <w:r w:rsidR="00C62B72">
        <w:rPr>
          <w:lang w:val="en-US"/>
        </w:rPr>
        <w:t xml:space="preserve"> and bird</w:t>
      </w:r>
      <w:r w:rsidR="007378AB">
        <w:rPr>
          <w:lang w:val="en-US"/>
        </w:rPr>
        <w:t xml:space="preserve"> visual system</w:t>
      </w:r>
      <w:r w:rsidR="00C62B72">
        <w:rPr>
          <w:lang w:val="en-US"/>
        </w:rPr>
        <w:t>s have different ways of</w:t>
      </w:r>
      <w:r w:rsidR="007378AB">
        <w:rPr>
          <w:lang w:val="en-US"/>
        </w:rPr>
        <w:t xml:space="preserve"> partitioning surfaces.</w:t>
      </w:r>
      <w:r w:rsidR="00C62B72">
        <w:rPr>
          <w:lang w:val="en-US"/>
        </w:rPr>
        <w:t xml:space="preserve"> </w:t>
      </w:r>
    </w:p>
    <w:p w14:paraId="65A06040" w14:textId="77777777" w:rsidR="00302C75" w:rsidRDefault="003B168F" w:rsidP="006F0B0C">
      <w:pPr>
        <w:ind w:firstLine="0"/>
        <w:rPr>
          <w:lang w:val="en-CA"/>
        </w:rPr>
      </w:pPr>
      <w:r>
        <w:rPr>
          <w:lang w:val="en-CA"/>
        </w:rPr>
        <w:tab/>
        <w:t>Senso</w:t>
      </w:r>
      <w:r w:rsidR="00916EAE">
        <w:rPr>
          <w:lang w:val="en-CA"/>
        </w:rPr>
        <w:t>ry systems assign worldly objects to categories</w:t>
      </w:r>
      <w:r w:rsidR="0040328E">
        <w:rPr>
          <w:lang w:val="en-CA"/>
        </w:rPr>
        <w:t xml:space="preserve">. </w:t>
      </w:r>
      <w:r w:rsidR="005F3624">
        <w:rPr>
          <w:lang w:val="en-CA"/>
        </w:rPr>
        <w:t xml:space="preserve">There are two kinds of constraints on this function. </w:t>
      </w:r>
    </w:p>
    <w:p w14:paraId="0E2C2B20" w14:textId="34F3C7B9" w:rsidR="00A355A6" w:rsidRDefault="00407606" w:rsidP="00302C75">
      <w:pPr>
        <w:rPr>
          <w:lang w:val="en-CA"/>
        </w:rPr>
      </w:pPr>
      <w:r>
        <w:rPr>
          <w:lang w:val="en-CA"/>
        </w:rPr>
        <w:t>First, sensory systems</w:t>
      </w:r>
      <w:r w:rsidR="005F3624">
        <w:rPr>
          <w:lang w:val="en-CA"/>
        </w:rPr>
        <w:t xml:space="preserve"> must </w:t>
      </w:r>
      <w:r>
        <w:rPr>
          <w:lang w:val="en-CA"/>
        </w:rPr>
        <w:t xml:space="preserve">assign relevantly similar </w:t>
      </w:r>
      <w:r w:rsidR="005F3624">
        <w:rPr>
          <w:lang w:val="en-CA"/>
        </w:rPr>
        <w:t>objects to</w:t>
      </w:r>
      <w:r>
        <w:rPr>
          <w:lang w:val="en-CA"/>
        </w:rPr>
        <w:t xml:space="preserve"> the same categories</w:t>
      </w:r>
      <w:r w:rsidR="00DD27FD">
        <w:rPr>
          <w:lang w:val="en-CA"/>
        </w:rPr>
        <w:t xml:space="preserve">. A coloured object sends different light to the eye in different conditions of illumination, and the visual system </w:t>
      </w:r>
      <w:r w:rsidR="00734F14">
        <w:rPr>
          <w:lang w:val="en-CA"/>
        </w:rPr>
        <w:t xml:space="preserve">gets it wrong if it does not generate the same experience </w:t>
      </w:r>
      <w:r w:rsidR="00A355A6">
        <w:rPr>
          <w:lang w:val="en-CA"/>
        </w:rPr>
        <w:t>in all of these conditions. Getting this right</w:t>
      </w:r>
      <w:r w:rsidR="00734F14">
        <w:rPr>
          <w:lang w:val="en-CA"/>
        </w:rPr>
        <w:t xml:space="preserve"> is the function of </w:t>
      </w:r>
      <w:r w:rsidR="00053446">
        <w:rPr>
          <w:i/>
          <w:lang w:val="en-CA"/>
        </w:rPr>
        <w:t>constancy processing</w:t>
      </w:r>
      <w:r w:rsidR="00053446">
        <w:rPr>
          <w:lang w:val="en-CA"/>
        </w:rPr>
        <w:t xml:space="preserve">. (See section V above.) </w:t>
      </w:r>
    </w:p>
    <w:p w14:paraId="12FA6F71" w14:textId="110F0D92" w:rsidR="001B796D" w:rsidRDefault="00053446" w:rsidP="00302C75">
      <w:pPr>
        <w:rPr>
          <w:lang w:val="en-CA"/>
        </w:rPr>
      </w:pPr>
      <w:r>
        <w:rPr>
          <w:lang w:val="en-CA"/>
        </w:rPr>
        <w:lastRenderedPageBreak/>
        <w:t xml:space="preserve">The second kind of constraint has to do with the correspondence between </w:t>
      </w:r>
      <w:r w:rsidR="002B3033">
        <w:rPr>
          <w:lang w:val="en-CA"/>
        </w:rPr>
        <w:t>sensory properties and the physical world. As we saw, high and low pitch corresponds to high and low ac</w:t>
      </w:r>
      <w:r w:rsidR="004D1CE3">
        <w:rPr>
          <w:lang w:val="en-CA"/>
        </w:rPr>
        <w:t xml:space="preserve">oustic frequency. An auditory system would be non-functional if it violated this </w:t>
      </w:r>
      <w:r w:rsidR="00302C75">
        <w:rPr>
          <w:lang w:val="en-CA"/>
        </w:rPr>
        <w:t>correspondence</w:t>
      </w:r>
      <w:r w:rsidR="00A355A6">
        <w:rPr>
          <w:lang w:val="en-CA"/>
        </w:rPr>
        <w:t>. We have seen that</w:t>
      </w:r>
      <w:r w:rsidR="006B7994">
        <w:rPr>
          <w:lang w:val="en-CA"/>
        </w:rPr>
        <w:t xml:space="preserve"> colour does not correspond to physical properties in the way that pitch does. Consequently, it should not be thought of as viol</w:t>
      </w:r>
      <w:r w:rsidR="00EB7A8B">
        <w:rPr>
          <w:lang w:val="en-CA"/>
        </w:rPr>
        <w:t xml:space="preserve">ating its function if there is a failure of correspondence. Bird colours are just as much out of correspondence with </w:t>
      </w:r>
      <w:r w:rsidR="00747818">
        <w:rPr>
          <w:lang w:val="en-CA"/>
        </w:rPr>
        <w:t xml:space="preserve">physical wavelength-related properties as human colours are. But neither of these perceptual categories </w:t>
      </w:r>
      <w:proofErr w:type="gramStart"/>
      <w:r w:rsidR="00747818">
        <w:rPr>
          <w:lang w:val="en-CA"/>
        </w:rPr>
        <w:t>are</w:t>
      </w:r>
      <w:proofErr w:type="gramEnd"/>
      <w:r w:rsidR="00747818">
        <w:rPr>
          <w:lang w:val="en-CA"/>
        </w:rPr>
        <w:t xml:space="preserve"> non-functional as a result.</w:t>
      </w:r>
      <w:r w:rsidR="002853C1">
        <w:rPr>
          <w:lang w:val="en-CA"/>
        </w:rPr>
        <w:t xml:space="preserve"> As we said at the outset, perception serves animals d</w:t>
      </w:r>
      <w:r w:rsidR="000E14FC">
        <w:rPr>
          <w:lang w:val="en-CA"/>
        </w:rPr>
        <w:t>ifferently from humans, but equally well.</w:t>
      </w:r>
    </w:p>
    <w:p w14:paraId="79B27D23" w14:textId="405FE28C" w:rsidR="00EC7413" w:rsidRPr="00EC7413" w:rsidRDefault="001B796D" w:rsidP="00254B4D">
      <w:pPr>
        <w:pStyle w:val="IntenseQuote1"/>
        <w:rPr>
          <w:lang w:val="en-CA"/>
        </w:rPr>
      </w:pPr>
      <w:r>
        <w:rPr>
          <w:i/>
          <w:lang w:val="en-CA"/>
        </w:rPr>
        <w:t xml:space="preserve">Proposition 7 </w:t>
      </w:r>
      <w:r w:rsidR="002853C1">
        <w:rPr>
          <w:lang w:val="en-CA"/>
        </w:rPr>
        <w:t xml:space="preserve">Novel colours constitute a different but </w:t>
      </w:r>
      <w:r w:rsidR="000E14FC">
        <w:rPr>
          <w:lang w:val="en-CA"/>
        </w:rPr>
        <w:t>equally valid system of assigning objects to perceptual categories as human colours.</w:t>
      </w:r>
    </w:p>
    <w:p w14:paraId="3165DB44" w14:textId="77777777" w:rsidR="006C415C" w:rsidRPr="006C415C" w:rsidRDefault="006C415C" w:rsidP="006C415C"/>
    <w:p w14:paraId="681C5B2E" w14:textId="77777777" w:rsidR="00060918" w:rsidRDefault="00060918">
      <w:pPr>
        <w:spacing w:after="0" w:line="240" w:lineRule="auto"/>
        <w:ind w:firstLine="0"/>
        <w:jc w:val="left"/>
        <w:rPr>
          <w:rFonts w:asciiTheme="majorHAnsi" w:eastAsiaTheme="majorEastAsia" w:hAnsiTheme="majorHAnsi" w:cstheme="majorBidi"/>
          <w:b/>
          <w:bCs/>
          <w:noProof/>
          <w:color w:val="000000" w:themeColor="text1"/>
          <w:sz w:val="28"/>
          <w:szCs w:val="26"/>
        </w:rPr>
      </w:pPr>
      <w:r>
        <w:br w:type="page"/>
      </w:r>
    </w:p>
    <w:p w14:paraId="6A68998E" w14:textId="4C475889" w:rsidR="00D808E4" w:rsidRPr="00215C4C" w:rsidRDefault="00F84013" w:rsidP="00DD6D1C">
      <w:pPr>
        <w:pStyle w:val="Heading2"/>
      </w:pPr>
      <w:r w:rsidRPr="00215C4C">
        <w:lastRenderedPageBreak/>
        <w:t>References</w:t>
      </w:r>
    </w:p>
    <w:p w14:paraId="4C6902FA" w14:textId="5644F605" w:rsidR="006C415C" w:rsidRDefault="006C415C" w:rsidP="00DD6D1C">
      <w:pPr>
        <w:pStyle w:val="Listrefs"/>
        <w:rPr>
          <w:lang w:val="en-CA"/>
        </w:rPr>
      </w:pPr>
      <w:r>
        <w:t>Byrne, Alex and David Hilbert (2003) “</w:t>
      </w:r>
      <w:proofErr w:type="spellStart"/>
      <w:r>
        <w:t>Color</w:t>
      </w:r>
      <w:proofErr w:type="spellEnd"/>
      <w:r>
        <w:t xml:space="preserve"> Realism and </w:t>
      </w:r>
      <w:proofErr w:type="spellStart"/>
      <w:r>
        <w:t>Color</w:t>
      </w:r>
      <w:proofErr w:type="spellEnd"/>
      <w:r>
        <w:t xml:space="preserve"> Science,” </w:t>
      </w:r>
      <w:r>
        <w:rPr>
          <w:i/>
        </w:rPr>
        <w:t xml:space="preserve">Brain and </w:t>
      </w:r>
      <w:proofErr w:type="spellStart"/>
      <w:r>
        <w:rPr>
          <w:i/>
        </w:rPr>
        <w:t>Behavioral</w:t>
      </w:r>
      <w:proofErr w:type="spellEnd"/>
      <w:r>
        <w:rPr>
          <w:i/>
        </w:rPr>
        <w:t xml:space="preserve"> Sciences </w:t>
      </w:r>
      <w:r>
        <w:t>26: 3-64.</w:t>
      </w:r>
    </w:p>
    <w:p w14:paraId="274C2278" w14:textId="708A8E71" w:rsidR="00960E6D" w:rsidRPr="00960E6D" w:rsidRDefault="00B77406" w:rsidP="00DD6D1C">
      <w:pPr>
        <w:pStyle w:val="Listrefs"/>
        <w:rPr>
          <w:lang w:val="en-CA"/>
        </w:rPr>
      </w:pPr>
      <w:r>
        <w:rPr>
          <w:lang w:val="en-CA"/>
        </w:rPr>
        <w:t>Hardin, C.L.</w:t>
      </w:r>
      <w:r w:rsidRPr="00B77406">
        <w:rPr>
          <w:lang w:val="en-CA"/>
        </w:rPr>
        <w:t xml:space="preserve"> </w:t>
      </w:r>
      <w:r>
        <w:rPr>
          <w:lang w:val="en-CA"/>
        </w:rPr>
        <w:t>(1988)</w:t>
      </w:r>
      <w:r w:rsidRPr="00B77406">
        <w:rPr>
          <w:lang w:val="en-CA"/>
        </w:rPr>
        <w:t xml:space="preserve"> </w:t>
      </w:r>
      <w:r>
        <w:rPr>
          <w:lang w:val="en-CA"/>
        </w:rPr>
        <w:t xml:space="preserve">“Phenomenal colors and </w:t>
      </w:r>
      <w:proofErr w:type="spellStart"/>
      <w:r>
        <w:rPr>
          <w:lang w:val="en-CA"/>
        </w:rPr>
        <w:t>sorites</w:t>
      </w:r>
      <w:proofErr w:type="spellEnd"/>
      <w:r>
        <w:rPr>
          <w:lang w:val="en-CA"/>
        </w:rPr>
        <w:t>,”</w:t>
      </w:r>
      <w:r w:rsidRPr="00B77406">
        <w:rPr>
          <w:lang w:val="en-CA"/>
        </w:rPr>
        <w:t xml:space="preserve"> </w:t>
      </w:r>
      <w:proofErr w:type="spellStart"/>
      <w:r w:rsidRPr="00B77406">
        <w:rPr>
          <w:i/>
          <w:lang w:val="en-CA"/>
        </w:rPr>
        <w:t>Noûs</w:t>
      </w:r>
      <w:proofErr w:type="spellEnd"/>
      <w:r>
        <w:rPr>
          <w:lang w:val="en-CA"/>
        </w:rPr>
        <w:t xml:space="preserve">: </w:t>
      </w:r>
      <w:r w:rsidRPr="00B77406">
        <w:rPr>
          <w:lang w:val="en-CA"/>
        </w:rPr>
        <w:t>213-234.</w:t>
      </w:r>
    </w:p>
    <w:p w14:paraId="0B677C6B" w14:textId="73A407CF" w:rsidR="00463E25" w:rsidRPr="00215C4C" w:rsidRDefault="00463E25" w:rsidP="00DD6D1C">
      <w:pPr>
        <w:pStyle w:val="Listrefs"/>
      </w:pPr>
      <w:r w:rsidRPr="00215C4C">
        <w:t xml:space="preserve">Johnston, Mark (1992) “How to Speak of the Colours,” </w:t>
      </w:r>
      <w:r w:rsidRPr="00215C4C">
        <w:rPr>
          <w:i/>
        </w:rPr>
        <w:t xml:space="preserve">Philosophical Studies </w:t>
      </w:r>
      <w:r w:rsidRPr="00215C4C">
        <w:t>68: 221-263.</w:t>
      </w:r>
    </w:p>
    <w:p w14:paraId="2C41DEBB" w14:textId="1FE30C4B" w:rsidR="00305D44" w:rsidRPr="00215C4C" w:rsidRDefault="00305D44" w:rsidP="00DD6D1C">
      <w:pPr>
        <w:pStyle w:val="Listrefs"/>
      </w:pPr>
      <w:proofErr w:type="spellStart"/>
      <w:r w:rsidRPr="00215C4C">
        <w:t>Kainz</w:t>
      </w:r>
      <w:proofErr w:type="spellEnd"/>
      <w:r w:rsidRPr="00215C4C">
        <w:t>, Pamela M</w:t>
      </w:r>
      <w:proofErr w:type="gramStart"/>
      <w:r w:rsidRPr="00215C4C">
        <w:t xml:space="preserve">,  </w:t>
      </w:r>
      <w:r w:rsidRPr="00215C4C">
        <w:rPr>
          <w:u w:val="single"/>
        </w:rPr>
        <w:t>Jay</w:t>
      </w:r>
      <w:proofErr w:type="gramEnd"/>
      <w:r w:rsidRPr="00215C4C">
        <w:rPr>
          <w:u w:val="single"/>
        </w:rPr>
        <w:t xml:space="preserve"> </w:t>
      </w:r>
      <w:proofErr w:type="spellStart"/>
      <w:r w:rsidRPr="00215C4C">
        <w:rPr>
          <w:u w:val="single"/>
        </w:rPr>
        <w:t>Neitz</w:t>
      </w:r>
      <w:proofErr w:type="spellEnd"/>
      <w:r w:rsidRPr="00215C4C">
        <w:t xml:space="preserve">, and Maureen </w:t>
      </w:r>
      <w:proofErr w:type="spellStart"/>
      <w:r w:rsidRPr="00215C4C">
        <w:t>Neitz</w:t>
      </w:r>
      <w:proofErr w:type="spellEnd"/>
      <w:r w:rsidRPr="00215C4C">
        <w:t xml:space="preserve"> (1998) “Recent evolution of uniform </w:t>
      </w:r>
      <w:proofErr w:type="spellStart"/>
      <w:r w:rsidRPr="00215C4C">
        <w:t>trichromacy</w:t>
      </w:r>
      <w:proofErr w:type="spellEnd"/>
      <w:r w:rsidRPr="00215C4C">
        <w:t xml:space="preserve"> in a New World monkey,” </w:t>
      </w:r>
      <w:r w:rsidRPr="00215C4C">
        <w:rPr>
          <w:i/>
        </w:rPr>
        <w:t xml:space="preserve">Vision Research </w:t>
      </w:r>
      <w:r w:rsidRPr="00215C4C">
        <w:t xml:space="preserve">38: 3315-3320. </w:t>
      </w:r>
      <w:proofErr w:type="gramStart"/>
      <w:r w:rsidRPr="00215C4C">
        <w:t>doi:10.1016</w:t>
      </w:r>
      <w:proofErr w:type="gramEnd"/>
      <w:r w:rsidRPr="00215C4C">
        <w:t>/S0042-6989(98)00078-9</w:t>
      </w:r>
    </w:p>
    <w:p w14:paraId="4E8F5699" w14:textId="2E67FA1C" w:rsidR="00841FCD" w:rsidRPr="00215C4C" w:rsidRDefault="00841FCD" w:rsidP="00DD6D1C">
      <w:pPr>
        <w:pStyle w:val="Listrefs"/>
      </w:pPr>
      <w:r w:rsidRPr="00215C4C">
        <w:t xml:space="preserve">King, Andrew J. and Israel Nelken (2009) “Unraveling the principles of auditory cortical processing: can we learn from the visual system?” </w:t>
      </w:r>
      <w:r w:rsidRPr="00215C4C">
        <w:rPr>
          <w:i/>
        </w:rPr>
        <w:t xml:space="preserve">Nature Neuroscience </w:t>
      </w:r>
      <w:r w:rsidRPr="00215C4C">
        <w:t xml:space="preserve">12: 698-701 </w:t>
      </w:r>
      <w:proofErr w:type="spellStart"/>
      <w:r w:rsidRPr="00215C4C">
        <w:t>doi</w:t>
      </w:r>
      <w:proofErr w:type="spellEnd"/>
      <w:r w:rsidRPr="00215C4C">
        <w:t>: 10.1038/nn.2308</w:t>
      </w:r>
    </w:p>
    <w:p w14:paraId="1899D186" w14:textId="6B44FA5F" w:rsidR="00F84013" w:rsidRPr="00215C4C" w:rsidRDefault="00F84013" w:rsidP="00DD6D1C">
      <w:pPr>
        <w:pStyle w:val="Listrefs"/>
      </w:pPr>
      <w:proofErr w:type="gramStart"/>
      <w:r w:rsidRPr="00215C4C">
        <w:t xml:space="preserve">Osorio, D, M. </w:t>
      </w:r>
      <w:proofErr w:type="spellStart"/>
      <w:r w:rsidRPr="00215C4C">
        <w:t>Vorobyev</w:t>
      </w:r>
      <w:proofErr w:type="spellEnd"/>
      <w:r w:rsidRPr="00215C4C">
        <w:t xml:space="preserve">, </w:t>
      </w:r>
      <w:r w:rsidR="00841FCD" w:rsidRPr="00215C4C">
        <w:t>and C. D. Jones (1999) “Colour vision of d</w:t>
      </w:r>
      <w:r w:rsidRPr="00215C4C">
        <w:t xml:space="preserve">omestic </w:t>
      </w:r>
      <w:r w:rsidR="00841FCD" w:rsidRPr="00215C4C">
        <w:t>c</w:t>
      </w:r>
      <w:r w:rsidR="00334A7C" w:rsidRPr="00215C4C">
        <w:t>hicks</w:t>
      </w:r>
      <w:r w:rsidRPr="00215C4C">
        <w:t xml:space="preserve">,” </w:t>
      </w:r>
      <w:r w:rsidRPr="00215C4C">
        <w:rPr>
          <w:i/>
        </w:rPr>
        <w:t xml:space="preserve">Journal of Experimental Biology </w:t>
      </w:r>
      <w:r w:rsidRPr="00215C4C">
        <w:t>202: 2951-2959.</w:t>
      </w:r>
      <w:proofErr w:type="gramEnd"/>
    </w:p>
    <w:p w14:paraId="283B988E" w14:textId="6007BB99" w:rsidR="00F84013" w:rsidRPr="00215C4C" w:rsidRDefault="00F84013" w:rsidP="00DD6D1C">
      <w:pPr>
        <w:pStyle w:val="Listrefs"/>
      </w:pPr>
      <w:r w:rsidRPr="00215C4C">
        <w:t xml:space="preserve">Matthen, Mohan (1999) “The Disunity of </w:t>
      </w:r>
      <w:proofErr w:type="spellStart"/>
      <w:r w:rsidRPr="00215C4C">
        <w:t>Color</w:t>
      </w:r>
      <w:proofErr w:type="spellEnd"/>
      <w:r w:rsidRPr="00215C4C">
        <w:t xml:space="preserve">,” </w:t>
      </w:r>
      <w:r w:rsidRPr="00215C4C">
        <w:rPr>
          <w:i/>
        </w:rPr>
        <w:t xml:space="preserve">Philosophical Review </w:t>
      </w:r>
      <w:r w:rsidRPr="00215C4C">
        <w:t>108: 47-84.</w:t>
      </w:r>
    </w:p>
    <w:p w14:paraId="778680D7" w14:textId="5C389A4F" w:rsidR="005A20C2" w:rsidRPr="00215C4C" w:rsidRDefault="005A20C2" w:rsidP="00DD6D1C">
      <w:pPr>
        <w:pStyle w:val="Listrefs"/>
        <w:rPr>
          <w:i/>
        </w:rPr>
      </w:pPr>
      <w:proofErr w:type="gramStart"/>
      <w:r w:rsidRPr="00215C4C">
        <w:t xml:space="preserve">Matthen, Mohan (forthcoming) “Unique Hues and Colour Experience,” </w:t>
      </w:r>
      <w:proofErr w:type="spellStart"/>
      <w:r w:rsidRPr="00215C4C">
        <w:rPr>
          <w:i/>
        </w:rPr>
        <w:t>Routledge</w:t>
      </w:r>
      <w:proofErr w:type="spellEnd"/>
      <w:r w:rsidRPr="00215C4C">
        <w:rPr>
          <w:i/>
        </w:rPr>
        <w:t xml:space="preserve"> Handbook of the Philosophy of Colour.</w:t>
      </w:r>
      <w:proofErr w:type="gramEnd"/>
    </w:p>
    <w:p w14:paraId="21FC71D1" w14:textId="3F1FB5D7" w:rsidR="00575353" w:rsidRPr="00215C4C" w:rsidRDefault="00575353" w:rsidP="00DD6D1C">
      <w:pPr>
        <w:pStyle w:val="Listrefs"/>
      </w:pPr>
      <w:r w:rsidRPr="00215C4C">
        <w:t xml:space="preserve">Russell, Bertrand (1912) </w:t>
      </w:r>
      <w:r w:rsidRPr="00215C4C">
        <w:rPr>
          <w:i/>
        </w:rPr>
        <w:t xml:space="preserve">The Problems of Philosophy </w:t>
      </w:r>
      <w:r w:rsidRPr="00215C4C">
        <w:t>Oxford: Oxford University Press.</w:t>
      </w:r>
    </w:p>
    <w:p w14:paraId="0022EF7F" w14:textId="6F799A67" w:rsidR="004C3DD9" w:rsidRPr="00215C4C" w:rsidRDefault="004C3DD9" w:rsidP="00DD6D1C">
      <w:pPr>
        <w:pStyle w:val="Listrefs"/>
      </w:pPr>
      <w:proofErr w:type="spellStart"/>
      <w:r w:rsidRPr="00215C4C">
        <w:t>Surridge</w:t>
      </w:r>
      <w:proofErr w:type="spellEnd"/>
      <w:r w:rsidRPr="00215C4C">
        <w:t>, Alison K., Daniel Osorio, and Nicholas I. Mundy (2003) “Evolution and selection of trichromatic vision in primates,”</w:t>
      </w:r>
      <w:r w:rsidR="00305D44" w:rsidRPr="00215C4C">
        <w:t xml:space="preserve"> </w:t>
      </w:r>
      <w:r w:rsidR="00305D44" w:rsidRPr="00215C4C">
        <w:rPr>
          <w:i/>
        </w:rPr>
        <w:t xml:space="preserve">Trends in Ecology and Evolution </w:t>
      </w:r>
      <w:r w:rsidR="00305D44" w:rsidRPr="00215C4C">
        <w:t>18: 198-205 doi</w:t>
      </w:r>
      <w:proofErr w:type="gramStart"/>
      <w:r w:rsidR="00305D44" w:rsidRPr="00215C4C">
        <w:t>:10.1016</w:t>
      </w:r>
      <w:proofErr w:type="gramEnd"/>
      <w:r w:rsidR="00305D44" w:rsidRPr="00215C4C">
        <w:t>/S0169-5347(03)00012-0</w:t>
      </w:r>
      <w:r w:rsidR="005A20C2" w:rsidRPr="00215C4C">
        <w:t>.</w:t>
      </w:r>
      <w:r w:rsidRPr="00215C4C">
        <w:t xml:space="preserve"> </w:t>
      </w:r>
    </w:p>
    <w:p w14:paraId="49D7C02A" w14:textId="574A9727" w:rsidR="00F84013" w:rsidRDefault="00F84013" w:rsidP="00DD6D1C">
      <w:pPr>
        <w:pStyle w:val="Listrefs"/>
      </w:pPr>
      <w:r w:rsidRPr="00215C4C">
        <w:t xml:space="preserve">Thompson, Evan (1992) “Novel </w:t>
      </w:r>
      <w:proofErr w:type="spellStart"/>
      <w:r w:rsidRPr="00215C4C">
        <w:t>Colors</w:t>
      </w:r>
      <w:proofErr w:type="spellEnd"/>
      <w:r w:rsidRPr="00215C4C">
        <w:t xml:space="preserve">,” </w:t>
      </w:r>
      <w:r w:rsidRPr="00215C4C">
        <w:rPr>
          <w:i/>
        </w:rPr>
        <w:t xml:space="preserve">Philosophical Studies </w:t>
      </w:r>
      <w:r w:rsidRPr="00215C4C">
        <w:t>68: 321-349.</w:t>
      </w:r>
    </w:p>
    <w:p w14:paraId="1B6CAB63" w14:textId="77777777" w:rsidR="00A633A5" w:rsidRDefault="00A633A5" w:rsidP="00DD6D1C">
      <w:pPr>
        <w:pStyle w:val="Listrefs"/>
      </w:pPr>
    </w:p>
    <w:p w14:paraId="32F7C4C4" w14:textId="506D3A74" w:rsidR="00A633A5" w:rsidRDefault="00A633A5" w:rsidP="00A633A5">
      <w:pPr>
        <w:pStyle w:val="Listrefs"/>
        <w:jc w:val="center"/>
        <w:rPr>
          <w:b/>
        </w:rPr>
      </w:pPr>
      <w:r>
        <w:rPr>
          <w:b/>
        </w:rPr>
        <w:t>Suggestions for Further Reading</w:t>
      </w:r>
    </w:p>
    <w:p w14:paraId="66EA9544" w14:textId="154693B9" w:rsidR="00A633A5" w:rsidRDefault="00A633A5" w:rsidP="00A633A5">
      <w:pPr>
        <w:pStyle w:val="NoSpacing"/>
      </w:pPr>
      <w:r>
        <w:lastRenderedPageBreak/>
        <w:t xml:space="preserve">For more about colour vision in other animals, see the classic work by Gerald H. Jacobs, </w:t>
      </w:r>
      <w:r>
        <w:rPr>
          <w:i/>
        </w:rPr>
        <w:t xml:space="preserve">Comparative </w:t>
      </w:r>
      <w:proofErr w:type="spellStart"/>
      <w:r>
        <w:rPr>
          <w:i/>
        </w:rPr>
        <w:t>Color</w:t>
      </w:r>
      <w:proofErr w:type="spellEnd"/>
      <w:r>
        <w:rPr>
          <w:i/>
        </w:rPr>
        <w:t xml:space="preserve"> Vision </w:t>
      </w:r>
      <w:r>
        <w:t>(New</w:t>
      </w:r>
      <w:r w:rsidR="003B18CE">
        <w:t xml:space="preserve"> York: Academic Press, 1981), and also J. F. </w:t>
      </w:r>
      <w:proofErr w:type="spellStart"/>
      <w:r w:rsidR="003B18CE">
        <w:t>Nuboer</w:t>
      </w:r>
      <w:proofErr w:type="spellEnd"/>
      <w:r w:rsidR="003B18CE">
        <w:t>, “A Comparative View of Colour Vision” (</w:t>
      </w:r>
      <w:r w:rsidR="003B18CE">
        <w:rPr>
          <w:i/>
        </w:rPr>
        <w:t xml:space="preserve">Netherlands Journal of Zoology </w:t>
      </w:r>
      <w:r w:rsidR="003B18CE">
        <w:t xml:space="preserve">36, 1986: 344-380), as well as Osorio et. </w:t>
      </w:r>
      <w:proofErr w:type="gramStart"/>
      <w:r w:rsidR="003B18CE">
        <w:t>al</w:t>
      </w:r>
      <w:proofErr w:type="gramEnd"/>
      <w:r w:rsidR="003B18CE">
        <w:t xml:space="preserve"> 1999 above. Important discussions of the evolution of colour vision are found in B. C. Regan </w:t>
      </w:r>
      <w:proofErr w:type="gramStart"/>
      <w:r w:rsidR="003B18CE">
        <w:t>et</w:t>
      </w:r>
      <w:proofErr w:type="gramEnd"/>
      <w:r w:rsidR="003B18CE">
        <w:t xml:space="preserve">. </w:t>
      </w:r>
      <w:proofErr w:type="gramStart"/>
      <w:r w:rsidR="003B18CE">
        <w:t>al</w:t>
      </w:r>
      <w:proofErr w:type="gramEnd"/>
      <w:r w:rsidR="003B18CE">
        <w:t>. “Fruits, Foliage, and the Evolution of Colour Vision” (</w:t>
      </w:r>
      <w:r w:rsidR="003B18CE">
        <w:rPr>
          <w:i/>
        </w:rPr>
        <w:t xml:space="preserve">Philosophical Transactions of the Royal Society of London </w:t>
      </w:r>
      <w:r w:rsidR="003B18CE">
        <w:t xml:space="preserve">B 356, 2001: 229-283) and N. J. </w:t>
      </w:r>
      <w:proofErr w:type="spellStart"/>
      <w:r w:rsidR="003B18CE">
        <w:t>Dominy</w:t>
      </w:r>
      <w:proofErr w:type="spellEnd"/>
      <w:r w:rsidR="003B18CE">
        <w:t xml:space="preserve"> and P. W. Lucas, “Ecological Importance of Trichromatic Vision in Primates” (</w:t>
      </w:r>
      <w:r w:rsidR="003B18CE">
        <w:rPr>
          <w:i/>
        </w:rPr>
        <w:t xml:space="preserve">Nature </w:t>
      </w:r>
      <w:r w:rsidR="003B18CE">
        <w:t xml:space="preserve">410, 2001: 363-366), as well as </w:t>
      </w:r>
      <w:proofErr w:type="spellStart"/>
      <w:r w:rsidR="003B18CE">
        <w:t>Surridge</w:t>
      </w:r>
      <w:proofErr w:type="spellEnd"/>
      <w:r w:rsidR="003B18CE">
        <w:t xml:space="preserve"> et al 2003 above. </w:t>
      </w:r>
      <w:r w:rsidR="00625FA9">
        <w:t xml:space="preserve">A superb account of colour structure is found in </w:t>
      </w:r>
      <w:proofErr w:type="spellStart"/>
      <w:r w:rsidR="00625FA9">
        <w:t>Harald</w:t>
      </w:r>
      <w:proofErr w:type="spellEnd"/>
      <w:r w:rsidR="00625FA9">
        <w:t xml:space="preserve"> </w:t>
      </w:r>
      <w:proofErr w:type="spellStart"/>
      <w:r w:rsidR="00625FA9">
        <w:t>Arnkil</w:t>
      </w:r>
      <w:proofErr w:type="spellEnd"/>
      <w:r w:rsidR="00625FA9">
        <w:t xml:space="preserve"> </w:t>
      </w:r>
      <w:r w:rsidR="00625FA9">
        <w:rPr>
          <w:i/>
        </w:rPr>
        <w:t xml:space="preserve">Colours in the Visual World </w:t>
      </w:r>
      <w:r w:rsidR="00625FA9">
        <w:t xml:space="preserve">(Helsinki: Aalto ARTS Books, 2013), chapter 7. Philosophical discussion of these issues is found in Mohan Matthen </w:t>
      </w:r>
      <w:r w:rsidR="00625FA9">
        <w:rPr>
          <w:i/>
        </w:rPr>
        <w:t xml:space="preserve">Seeing, Doing, and Knowing </w:t>
      </w:r>
      <w:r w:rsidR="00625FA9">
        <w:t>(Oxford: Clarendon Press, 2005).</w:t>
      </w:r>
    </w:p>
    <w:p w14:paraId="36376D2F" w14:textId="32CCA7E0" w:rsidR="000A506D" w:rsidRDefault="000A506D" w:rsidP="000A506D">
      <w:pPr>
        <w:rPr>
          <w:b/>
        </w:rPr>
      </w:pPr>
      <w:r>
        <w:rPr>
          <w:b/>
        </w:rPr>
        <w:t>Biographical Note</w:t>
      </w:r>
    </w:p>
    <w:p w14:paraId="07646D95" w14:textId="75C4DD6B" w:rsidR="000A506D" w:rsidRPr="000A506D" w:rsidRDefault="000A506D" w:rsidP="000A506D">
      <w:r>
        <w:t xml:space="preserve">Mohan Matthen is Canada Research Chair in Philosophy of Perception at the University of Toronto. He is the author of </w:t>
      </w:r>
      <w:r>
        <w:rPr>
          <w:i/>
        </w:rPr>
        <w:t xml:space="preserve">Seeing, Doing, and Knowing </w:t>
      </w:r>
      <w:r>
        <w:t xml:space="preserve">(Oxford 2005) and editor of the </w:t>
      </w:r>
      <w:r>
        <w:rPr>
          <w:i/>
        </w:rPr>
        <w:t xml:space="preserve">Oxford Handbook of the Philosophy of Perception </w:t>
      </w:r>
      <w:r>
        <w:t>(Oxford 2015).</w:t>
      </w:r>
      <w:bookmarkStart w:id="0" w:name="_GoBack"/>
      <w:bookmarkEnd w:id="0"/>
    </w:p>
    <w:sectPr w:rsidR="000A506D" w:rsidRPr="000A506D" w:rsidSect="002775C1">
      <w:headerReference w:type="default" r:id="rId13"/>
      <w:footerReference w:type="even" r:id="rId14"/>
      <w:footerReference w:type="default" r:id="rId15"/>
      <w:pgSz w:w="12240" w:h="15840"/>
      <w:pgMar w:top="1440" w:right="1800" w:bottom="1440" w:left="1800" w:header="708" w:footer="708" w:gutter="0"/>
      <w:cols w:space="708"/>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0B9154" w14:textId="77777777" w:rsidR="003B18CE" w:rsidRDefault="003B18CE" w:rsidP="008D5025">
      <w:pPr>
        <w:spacing w:after="0" w:line="240" w:lineRule="auto"/>
      </w:pPr>
      <w:r>
        <w:separator/>
      </w:r>
    </w:p>
  </w:endnote>
  <w:endnote w:type="continuationSeparator" w:id="0">
    <w:p w14:paraId="3CEC56D2" w14:textId="77777777" w:rsidR="003B18CE" w:rsidRDefault="003B18CE" w:rsidP="008D50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88479" w14:textId="77777777" w:rsidR="003B18CE" w:rsidRDefault="003B18CE" w:rsidP="002775C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AD89FD5" w14:textId="77777777" w:rsidR="003B18CE" w:rsidRDefault="003B18CE" w:rsidP="002775C1">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6B08D7" w14:textId="77777777" w:rsidR="003B18CE" w:rsidRDefault="003B18CE" w:rsidP="002775C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A506D">
      <w:rPr>
        <w:rStyle w:val="PageNumber"/>
        <w:noProof/>
      </w:rPr>
      <w:t>18</w:t>
    </w:r>
    <w:r>
      <w:rPr>
        <w:rStyle w:val="PageNumber"/>
      </w:rPr>
      <w:fldChar w:fldCharType="end"/>
    </w:r>
  </w:p>
  <w:p w14:paraId="0DC9666C" w14:textId="77777777" w:rsidR="003B18CE" w:rsidRDefault="003B18CE" w:rsidP="002775C1">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8722E4" w14:textId="77777777" w:rsidR="003B18CE" w:rsidRDefault="003B18CE" w:rsidP="008D5025">
      <w:pPr>
        <w:spacing w:after="0" w:line="240" w:lineRule="auto"/>
      </w:pPr>
      <w:r>
        <w:separator/>
      </w:r>
    </w:p>
  </w:footnote>
  <w:footnote w:type="continuationSeparator" w:id="0">
    <w:p w14:paraId="67B97DD0" w14:textId="77777777" w:rsidR="003B18CE" w:rsidRDefault="003B18CE" w:rsidP="008D5025">
      <w:pPr>
        <w:spacing w:after="0" w:line="240" w:lineRule="auto"/>
      </w:pPr>
      <w:r>
        <w:continuationSeparator/>
      </w:r>
    </w:p>
  </w:footnote>
  <w:footnote w:id="1">
    <w:p w14:paraId="5FF3EC30" w14:textId="129D72E6" w:rsidR="003B18CE" w:rsidRPr="0093611F" w:rsidRDefault="003B18CE" w:rsidP="00B61D8C">
      <w:pPr>
        <w:pStyle w:val="FootnoteText"/>
        <w:rPr>
          <w:lang w:val="en-US"/>
        </w:rPr>
      </w:pPr>
      <w:r>
        <w:rPr>
          <w:rStyle w:val="FootnoteReference"/>
        </w:rPr>
        <w:footnoteRef/>
      </w:r>
      <w:r>
        <w:t xml:space="preserve"> </w:t>
      </w:r>
      <w:r>
        <w:rPr>
          <w:lang w:val="en-US"/>
        </w:rPr>
        <w:t xml:space="preserve">It’s important to remember here that we are </w:t>
      </w:r>
      <w:r>
        <w:rPr>
          <w:i/>
          <w:lang w:val="en-US"/>
        </w:rPr>
        <w:t xml:space="preserve">not </w:t>
      </w:r>
      <w:r>
        <w:rPr>
          <w:lang w:val="en-US"/>
        </w:rPr>
        <w:t xml:space="preserve">talking about mixing pigments or filters, but rather about </w:t>
      </w:r>
      <w:r w:rsidRPr="00917C91">
        <w:rPr>
          <w:i/>
          <w:lang w:val="en-US"/>
        </w:rPr>
        <w:t>phenomenal</w:t>
      </w:r>
      <w:r>
        <w:rPr>
          <w:lang w:val="en-US"/>
        </w:rPr>
        <w:t xml:space="preserve"> components of </w:t>
      </w:r>
      <w:proofErr w:type="spellStart"/>
      <w:r>
        <w:rPr>
          <w:lang w:val="en-US"/>
        </w:rPr>
        <w:t>colour</w:t>
      </w:r>
      <w:proofErr w:type="spellEnd"/>
      <w:r>
        <w:rPr>
          <w:lang w:val="en-US"/>
        </w:rPr>
        <w:t xml:space="preserve"> experience. Orange is experienced as a mixture of reddishness and yellowishness. It is also important to distinguish between the </w:t>
      </w:r>
      <w:proofErr w:type="spellStart"/>
      <w:r w:rsidRPr="009F00DA">
        <w:rPr>
          <w:i/>
          <w:lang w:val="en-US"/>
        </w:rPr>
        <w:t>colour</w:t>
      </w:r>
      <w:proofErr w:type="spellEnd"/>
      <w:r>
        <w:rPr>
          <w:lang w:val="en-US"/>
        </w:rPr>
        <w:t xml:space="preserve">, red, and the </w:t>
      </w:r>
      <w:r w:rsidRPr="009F00DA">
        <w:rPr>
          <w:i/>
          <w:lang w:val="en-US"/>
        </w:rPr>
        <w:t>hue dimension</w:t>
      </w:r>
      <w:r>
        <w:rPr>
          <w:lang w:val="en-US"/>
        </w:rPr>
        <w:t>, reddishness. Orange is red</w:t>
      </w:r>
      <w:r w:rsidRPr="001D289F">
        <w:rPr>
          <w:lang w:val="en-US"/>
        </w:rPr>
        <w:t>d</w:t>
      </w:r>
      <w:r w:rsidRPr="001D289F">
        <w:rPr>
          <w:i/>
          <w:lang w:val="en-US"/>
        </w:rPr>
        <w:t>ish</w:t>
      </w:r>
      <w:r>
        <w:rPr>
          <w:lang w:val="en-US"/>
        </w:rPr>
        <w:t xml:space="preserve">, but not red; in the Swedish </w:t>
      </w:r>
      <w:proofErr w:type="spellStart"/>
      <w:r>
        <w:rPr>
          <w:lang w:val="en-US"/>
        </w:rPr>
        <w:t>Colour</w:t>
      </w:r>
      <w:proofErr w:type="spellEnd"/>
      <w:r>
        <w:rPr>
          <w:lang w:val="en-US"/>
        </w:rPr>
        <w:t xml:space="preserve"> System, it is 50% </w:t>
      </w:r>
      <w:r>
        <w:rPr>
          <w:b/>
          <w:lang w:val="en-US"/>
        </w:rPr>
        <w:t xml:space="preserve">R </w:t>
      </w:r>
      <w:r>
        <w:rPr>
          <w:lang w:val="en-US"/>
        </w:rPr>
        <w:t xml:space="preserve">and 50% </w:t>
      </w:r>
      <w:r>
        <w:rPr>
          <w:b/>
          <w:lang w:val="en-US"/>
        </w:rPr>
        <w:t>Y</w:t>
      </w:r>
      <w:r>
        <w:rPr>
          <w:lang w:val="en-US"/>
        </w:rPr>
        <w:t>.</w:t>
      </w:r>
    </w:p>
  </w:footnote>
  <w:footnote w:id="2">
    <w:p w14:paraId="089005B0" w14:textId="5CD63154" w:rsidR="003B18CE" w:rsidRPr="006A6C89" w:rsidRDefault="003B18CE">
      <w:pPr>
        <w:pStyle w:val="FootnoteText"/>
        <w:rPr>
          <w:lang w:val="en-US"/>
        </w:rPr>
      </w:pPr>
      <w:r>
        <w:rPr>
          <w:rStyle w:val="FootnoteReference"/>
        </w:rPr>
        <w:footnoteRef/>
      </w:r>
      <w:r>
        <w:t xml:space="preserve"> </w:t>
      </w:r>
      <w:r>
        <w:rPr>
          <w:lang w:val="en-US"/>
        </w:rPr>
        <w:t xml:space="preserve"> There is constancy processing in sound analogous to that described in section V below for </w:t>
      </w:r>
      <w:proofErr w:type="spellStart"/>
      <w:r>
        <w:rPr>
          <w:lang w:val="en-US"/>
        </w:rPr>
        <w:t>colour</w:t>
      </w:r>
      <w:proofErr w:type="spellEnd"/>
      <w:r>
        <w:rPr>
          <w:lang w:val="en-US"/>
        </w:rPr>
        <w:t>. Consequently, the auditory system may use pitch cues to adjust loudness and vice versa. This doesn’t add new structure to auditory properties; it is rather an adjustment of how particular sounds are assigned to those properties.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474AE2" w14:textId="41AE8193" w:rsidR="003B18CE" w:rsidRPr="00492E20" w:rsidRDefault="003B18CE" w:rsidP="00F46AE6">
    <w:pPr>
      <w:pStyle w:val="Header"/>
      <w:jc w:val="center"/>
      <w:rPr>
        <w:i/>
        <w:lang w:val="en-CA"/>
      </w:rPr>
    </w:pPr>
    <w:r>
      <w:rPr>
        <w:i/>
        <w:lang w:val="en-CA"/>
      </w:rPr>
      <w:t>NOVEL COLOURS IN ANIMAL PERCEPTION</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E173F"/>
    <w:multiLevelType w:val="hybridMultilevel"/>
    <w:tmpl w:val="689CC4BA"/>
    <w:lvl w:ilvl="0" w:tplc="FC4C9BA4">
      <w:start w:val="1"/>
      <w:numFmt w:val="upperRoman"/>
      <w:pStyle w:val="Heading3"/>
      <w:lvlText w:val="%1."/>
      <w:lvlJc w:val="right"/>
      <w:pPr>
        <w:ind w:left="180" w:hanging="18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1C94CAD"/>
    <w:multiLevelType w:val="hybridMultilevel"/>
    <w:tmpl w:val="A5E27984"/>
    <w:lvl w:ilvl="0" w:tplc="68005E04">
      <w:start w:val="1"/>
      <w:numFmt w:val="upperRoman"/>
      <w:lvlText w:val="%1."/>
      <w:lvlJc w:val="right"/>
      <w:pPr>
        <w:ind w:left="1440" w:hanging="18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34E6DA5"/>
    <w:multiLevelType w:val="multilevel"/>
    <w:tmpl w:val="43300F10"/>
    <w:lvl w:ilvl="0">
      <w:start w:val="1"/>
      <w:numFmt w:val="upperRoman"/>
      <w:lvlText w:val="%1."/>
      <w:lvlJc w:val="right"/>
      <w:pPr>
        <w:ind w:left="180" w:hanging="1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
    <w:nsid w:val="3C734680"/>
    <w:multiLevelType w:val="hybridMultilevel"/>
    <w:tmpl w:val="D4A67D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5272AB8"/>
    <w:multiLevelType w:val="hybridMultilevel"/>
    <w:tmpl w:val="17662C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5B035922"/>
    <w:multiLevelType w:val="multilevel"/>
    <w:tmpl w:val="11F8D14C"/>
    <w:lvl w:ilvl="0">
      <w:start w:val="1"/>
      <w:numFmt w:val="upperRoman"/>
      <w:lvlText w:val="%1."/>
      <w:lvlJc w:val="right"/>
      <w:pPr>
        <w:ind w:left="1440" w:hanging="18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71341722"/>
    <w:multiLevelType w:val="hybridMultilevel"/>
    <w:tmpl w:val="17C65926"/>
    <w:lvl w:ilvl="0" w:tplc="DC22BB0A">
      <w:start w:val="1"/>
      <w:numFmt w:val="decimal"/>
      <w:pStyle w:val="NumberedDisplay"/>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7">
    <w:nsid w:val="73CE66FE"/>
    <w:multiLevelType w:val="hybridMultilevel"/>
    <w:tmpl w:val="AFEA37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90E57ED"/>
    <w:multiLevelType w:val="hybridMultilevel"/>
    <w:tmpl w:val="3ACAE3AE"/>
    <w:lvl w:ilvl="0" w:tplc="D4405840">
      <w:start w:val="1"/>
      <w:numFmt w:val="decimal"/>
      <w:pStyle w:val="Heading41"/>
      <w:lvlText w:val="%1."/>
      <w:lvlJc w:val="left"/>
      <w:pPr>
        <w:ind w:left="360" w:hanging="360"/>
      </w:pPr>
    </w:lvl>
    <w:lvl w:ilvl="1" w:tplc="04090019" w:tentative="1">
      <w:start w:val="1"/>
      <w:numFmt w:val="lowerLetter"/>
      <w:lvlText w:val="%2."/>
      <w:lvlJc w:val="left"/>
      <w:pPr>
        <w:ind w:left="731" w:hanging="360"/>
      </w:pPr>
    </w:lvl>
    <w:lvl w:ilvl="2" w:tplc="0409001B" w:tentative="1">
      <w:start w:val="1"/>
      <w:numFmt w:val="lowerRoman"/>
      <w:lvlText w:val="%3."/>
      <w:lvlJc w:val="right"/>
      <w:pPr>
        <w:ind w:left="1451" w:hanging="180"/>
      </w:pPr>
    </w:lvl>
    <w:lvl w:ilvl="3" w:tplc="0409000F" w:tentative="1">
      <w:start w:val="1"/>
      <w:numFmt w:val="decimal"/>
      <w:lvlText w:val="%4."/>
      <w:lvlJc w:val="left"/>
      <w:pPr>
        <w:ind w:left="2171" w:hanging="360"/>
      </w:pPr>
    </w:lvl>
    <w:lvl w:ilvl="4" w:tplc="04090019" w:tentative="1">
      <w:start w:val="1"/>
      <w:numFmt w:val="lowerLetter"/>
      <w:lvlText w:val="%5."/>
      <w:lvlJc w:val="left"/>
      <w:pPr>
        <w:ind w:left="2891" w:hanging="360"/>
      </w:pPr>
    </w:lvl>
    <w:lvl w:ilvl="5" w:tplc="0409001B" w:tentative="1">
      <w:start w:val="1"/>
      <w:numFmt w:val="lowerRoman"/>
      <w:lvlText w:val="%6."/>
      <w:lvlJc w:val="right"/>
      <w:pPr>
        <w:ind w:left="3611" w:hanging="180"/>
      </w:pPr>
    </w:lvl>
    <w:lvl w:ilvl="6" w:tplc="0409000F" w:tentative="1">
      <w:start w:val="1"/>
      <w:numFmt w:val="decimal"/>
      <w:lvlText w:val="%7."/>
      <w:lvlJc w:val="left"/>
      <w:pPr>
        <w:ind w:left="4331" w:hanging="360"/>
      </w:pPr>
    </w:lvl>
    <w:lvl w:ilvl="7" w:tplc="04090019" w:tentative="1">
      <w:start w:val="1"/>
      <w:numFmt w:val="lowerLetter"/>
      <w:lvlText w:val="%8."/>
      <w:lvlJc w:val="left"/>
      <w:pPr>
        <w:ind w:left="5051" w:hanging="360"/>
      </w:pPr>
    </w:lvl>
    <w:lvl w:ilvl="8" w:tplc="0409001B" w:tentative="1">
      <w:start w:val="1"/>
      <w:numFmt w:val="lowerRoman"/>
      <w:lvlText w:val="%9."/>
      <w:lvlJc w:val="right"/>
      <w:pPr>
        <w:ind w:left="5771" w:hanging="180"/>
      </w:pPr>
    </w:lvl>
  </w:abstractNum>
  <w:num w:numId="1">
    <w:abstractNumId w:val="1"/>
  </w:num>
  <w:num w:numId="2">
    <w:abstractNumId w:val="0"/>
  </w:num>
  <w:num w:numId="3">
    <w:abstractNumId w:val="0"/>
  </w:num>
  <w:num w:numId="4">
    <w:abstractNumId w:val="0"/>
  </w:num>
  <w:num w:numId="5">
    <w:abstractNumId w:val="0"/>
  </w:num>
  <w:num w:numId="6">
    <w:abstractNumId w:val="0"/>
  </w:num>
  <w:num w:numId="7">
    <w:abstractNumId w:val="8"/>
  </w:num>
  <w:num w:numId="8">
    <w:abstractNumId w:val="8"/>
  </w:num>
  <w:num w:numId="9">
    <w:abstractNumId w:val="6"/>
  </w:num>
  <w:num w:numId="10">
    <w:abstractNumId w:val="6"/>
  </w:num>
  <w:num w:numId="11">
    <w:abstractNumId w:val="6"/>
  </w:num>
  <w:num w:numId="12">
    <w:abstractNumId w:val="8"/>
  </w:num>
  <w:num w:numId="13">
    <w:abstractNumId w:val="8"/>
  </w:num>
  <w:num w:numId="14">
    <w:abstractNumId w:val="8"/>
  </w:num>
  <w:num w:numId="15">
    <w:abstractNumId w:val="4"/>
  </w:num>
  <w:num w:numId="16">
    <w:abstractNumId w:val="7"/>
  </w:num>
  <w:num w:numId="17">
    <w:abstractNumId w:val="3"/>
  </w:num>
  <w:num w:numId="18">
    <w:abstractNumId w:val="5"/>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310E"/>
    <w:rsid w:val="00004E51"/>
    <w:rsid w:val="00006828"/>
    <w:rsid w:val="000109C1"/>
    <w:rsid w:val="0001641C"/>
    <w:rsid w:val="000207D3"/>
    <w:rsid w:val="0002202B"/>
    <w:rsid w:val="000232E1"/>
    <w:rsid w:val="000328A3"/>
    <w:rsid w:val="00043D5C"/>
    <w:rsid w:val="000522A4"/>
    <w:rsid w:val="00053446"/>
    <w:rsid w:val="00053CBC"/>
    <w:rsid w:val="00060918"/>
    <w:rsid w:val="000751AD"/>
    <w:rsid w:val="0008259A"/>
    <w:rsid w:val="000844E3"/>
    <w:rsid w:val="000861EB"/>
    <w:rsid w:val="00091EC4"/>
    <w:rsid w:val="00097DF0"/>
    <w:rsid w:val="000A01DA"/>
    <w:rsid w:val="000A2FD1"/>
    <w:rsid w:val="000A3264"/>
    <w:rsid w:val="000A506D"/>
    <w:rsid w:val="000B5168"/>
    <w:rsid w:val="000C2299"/>
    <w:rsid w:val="000C4B4C"/>
    <w:rsid w:val="000C7D7F"/>
    <w:rsid w:val="000D5D17"/>
    <w:rsid w:val="000D7934"/>
    <w:rsid w:val="000E14FC"/>
    <w:rsid w:val="000E4635"/>
    <w:rsid w:val="000E5628"/>
    <w:rsid w:val="000E7B10"/>
    <w:rsid w:val="000F06CD"/>
    <w:rsid w:val="000F19EA"/>
    <w:rsid w:val="000F2BB6"/>
    <w:rsid w:val="000F5F03"/>
    <w:rsid w:val="001028CD"/>
    <w:rsid w:val="00105BEF"/>
    <w:rsid w:val="001221A2"/>
    <w:rsid w:val="0012412E"/>
    <w:rsid w:val="001245C1"/>
    <w:rsid w:val="001303B7"/>
    <w:rsid w:val="00132E98"/>
    <w:rsid w:val="00133171"/>
    <w:rsid w:val="00135947"/>
    <w:rsid w:val="0013796C"/>
    <w:rsid w:val="0014248A"/>
    <w:rsid w:val="001455E8"/>
    <w:rsid w:val="0014585A"/>
    <w:rsid w:val="00146698"/>
    <w:rsid w:val="0016008F"/>
    <w:rsid w:val="0016110A"/>
    <w:rsid w:val="001810CD"/>
    <w:rsid w:val="0018734B"/>
    <w:rsid w:val="00193077"/>
    <w:rsid w:val="00197AAD"/>
    <w:rsid w:val="001A1FE0"/>
    <w:rsid w:val="001A29D2"/>
    <w:rsid w:val="001A382B"/>
    <w:rsid w:val="001B4296"/>
    <w:rsid w:val="001B6A1F"/>
    <w:rsid w:val="001B796D"/>
    <w:rsid w:val="001C0339"/>
    <w:rsid w:val="001C07F7"/>
    <w:rsid w:val="001C0A19"/>
    <w:rsid w:val="001C22B3"/>
    <w:rsid w:val="001C483C"/>
    <w:rsid w:val="001C5912"/>
    <w:rsid w:val="001C6334"/>
    <w:rsid w:val="001C6A0C"/>
    <w:rsid w:val="001D289F"/>
    <w:rsid w:val="001D314E"/>
    <w:rsid w:val="001D411A"/>
    <w:rsid w:val="001E7030"/>
    <w:rsid w:val="001F0C55"/>
    <w:rsid w:val="001F5A02"/>
    <w:rsid w:val="00215C4C"/>
    <w:rsid w:val="00216C4A"/>
    <w:rsid w:val="0023353B"/>
    <w:rsid w:val="00235264"/>
    <w:rsid w:val="00245626"/>
    <w:rsid w:val="002461F4"/>
    <w:rsid w:val="00254B4D"/>
    <w:rsid w:val="002615DE"/>
    <w:rsid w:val="00263ABC"/>
    <w:rsid w:val="0026492E"/>
    <w:rsid w:val="00270F36"/>
    <w:rsid w:val="00271FA7"/>
    <w:rsid w:val="002775C1"/>
    <w:rsid w:val="002853C1"/>
    <w:rsid w:val="002940FE"/>
    <w:rsid w:val="00295A70"/>
    <w:rsid w:val="002A1E20"/>
    <w:rsid w:val="002A1F16"/>
    <w:rsid w:val="002A5717"/>
    <w:rsid w:val="002B3033"/>
    <w:rsid w:val="002B75C3"/>
    <w:rsid w:val="002B7B80"/>
    <w:rsid w:val="002C1B82"/>
    <w:rsid w:val="002C3B10"/>
    <w:rsid w:val="002D3D6C"/>
    <w:rsid w:val="002D48AB"/>
    <w:rsid w:val="002D73A4"/>
    <w:rsid w:val="002E02B1"/>
    <w:rsid w:val="002F12E4"/>
    <w:rsid w:val="002F3AC4"/>
    <w:rsid w:val="002F4D67"/>
    <w:rsid w:val="002F51E5"/>
    <w:rsid w:val="002F5B91"/>
    <w:rsid w:val="00302C75"/>
    <w:rsid w:val="00302CCB"/>
    <w:rsid w:val="003052EB"/>
    <w:rsid w:val="00305D44"/>
    <w:rsid w:val="003103B1"/>
    <w:rsid w:val="00330B49"/>
    <w:rsid w:val="00334A7C"/>
    <w:rsid w:val="003415A0"/>
    <w:rsid w:val="00342772"/>
    <w:rsid w:val="00343272"/>
    <w:rsid w:val="003471D6"/>
    <w:rsid w:val="003524C7"/>
    <w:rsid w:val="003540BF"/>
    <w:rsid w:val="003543F8"/>
    <w:rsid w:val="00356343"/>
    <w:rsid w:val="00364BFB"/>
    <w:rsid w:val="00365FA9"/>
    <w:rsid w:val="00370545"/>
    <w:rsid w:val="00376841"/>
    <w:rsid w:val="003831BD"/>
    <w:rsid w:val="00390A61"/>
    <w:rsid w:val="00392D7F"/>
    <w:rsid w:val="003A4201"/>
    <w:rsid w:val="003A4A3B"/>
    <w:rsid w:val="003A608E"/>
    <w:rsid w:val="003B168F"/>
    <w:rsid w:val="003B18CE"/>
    <w:rsid w:val="003B2808"/>
    <w:rsid w:val="003D2310"/>
    <w:rsid w:val="003D3DF6"/>
    <w:rsid w:val="003D61D0"/>
    <w:rsid w:val="003D7AAA"/>
    <w:rsid w:val="003E3AD0"/>
    <w:rsid w:val="003E67A0"/>
    <w:rsid w:val="003E7CCA"/>
    <w:rsid w:val="003F3AEA"/>
    <w:rsid w:val="003F4DC2"/>
    <w:rsid w:val="003F75F7"/>
    <w:rsid w:val="003F7F9E"/>
    <w:rsid w:val="0040328E"/>
    <w:rsid w:val="00405D3B"/>
    <w:rsid w:val="00407606"/>
    <w:rsid w:val="00411A17"/>
    <w:rsid w:val="0041481A"/>
    <w:rsid w:val="0041696B"/>
    <w:rsid w:val="00421E87"/>
    <w:rsid w:val="004235A3"/>
    <w:rsid w:val="0042572C"/>
    <w:rsid w:val="00426A23"/>
    <w:rsid w:val="00432F38"/>
    <w:rsid w:val="0043339F"/>
    <w:rsid w:val="00436075"/>
    <w:rsid w:val="0044373D"/>
    <w:rsid w:val="00443AA9"/>
    <w:rsid w:val="004534F5"/>
    <w:rsid w:val="004564DD"/>
    <w:rsid w:val="00463A2F"/>
    <w:rsid w:val="00463C93"/>
    <w:rsid w:val="00463D6A"/>
    <w:rsid w:val="00463E25"/>
    <w:rsid w:val="00464296"/>
    <w:rsid w:val="00471CFC"/>
    <w:rsid w:val="00473F8A"/>
    <w:rsid w:val="00475E37"/>
    <w:rsid w:val="0047685A"/>
    <w:rsid w:val="004826B1"/>
    <w:rsid w:val="004864A6"/>
    <w:rsid w:val="00492E20"/>
    <w:rsid w:val="00494A5C"/>
    <w:rsid w:val="004960D4"/>
    <w:rsid w:val="00497A04"/>
    <w:rsid w:val="004A0A27"/>
    <w:rsid w:val="004A41F0"/>
    <w:rsid w:val="004B21D9"/>
    <w:rsid w:val="004B5515"/>
    <w:rsid w:val="004B590B"/>
    <w:rsid w:val="004C089A"/>
    <w:rsid w:val="004C3117"/>
    <w:rsid w:val="004C3DD9"/>
    <w:rsid w:val="004C4794"/>
    <w:rsid w:val="004C6C80"/>
    <w:rsid w:val="004C6E81"/>
    <w:rsid w:val="004D1CE3"/>
    <w:rsid w:val="004D2E86"/>
    <w:rsid w:val="004D3867"/>
    <w:rsid w:val="004D62E7"/>
    <w:rsid w:val="004E3271"/>
    <w:rsid w:val="004F2218"/>
    <w:rsid w:val="00501A9D"/>
    <w:rsid w:val="00501E14"/>
    <w:rsid w:val="005054D8"/>
    <w:rsid w:val="005100DA"/>
    <w:rsid w:val="00513DDB"/>
    <w:rsid w:val="00514BB2"/>
    <w:rsid w:val="00516729"/>
    <w:rsid w:val="00523266"/>
    <w:rsid w:val="005247D5"/>
    <w:rsid w:val="0053255E"/>
    <w:rsid w:val="005360A4"/>
    <w:rsid w:val="00545194"/>
    <w:rsid w:val="00546D2A"/>
    <w:rsid w:val="00551583"/>
    <w:rsid w:val="0056072F"/>
    <w:rsid w:val="005631B6"/>
    <w:rsid w:val="005678DA"/>
    <w:rsid w:val="00575353"/>
    <w:rsid w:val="00575E62"/>
    <w:rsid w:val="005913DE"/>
    <w:rsid w:val="005917AE"/>
    <w:rsid w:val="00593794"/>
    <w:rsid w:val="00596B46"/>
    <w:rsid w:val="00597194"/>
    <w:rsid w:val="005A01B7"/>
    <w:rsid w:val="005A20C2"/>
    <w:rsid w:val="005A2FF0"/>
    <w:rsid w:val="005A4BFD"/>
    <w:rsid w:val="005B634C"/>
    <w:rsid w:val="005B7D4B"/>
    <w:rsid w:val="005C74E7"/>
    <w:rsid w:val="005E4B57"/>
    <w:rsid w:val="005F3624"/>
    <w:rsid w:val="005F44DE"/>
    <w:rsid w:val="005F54E4"/>
    <w:rsid w:val="005F66B0"/>
    <w:rsid w:val="006062A4"/>
    <w:rsid w:val="00611994"/>
    <w:rsid w:val="0061218B"/>
    <w:rsid w:val="00616358"/>
    <w:rsid w:val="00617565"/>
    <w:rsid w:val="00620A38"/>
    <w:rsid w:val="00625FA9"/>
    <w:rsid w:val="00633DCE"/>
    <w:rsid w:val="006341AC"/>
    <w:rsid w:val="00637BAC"/>
    <w:rsid w:val="006414EF"/>
    <w:rsid w:val="00655635"/>
    <w:rsid w:val="00655A0B"/>
    <w:rsid w:val="0065678B"/>
    <w:rsid w:val="0066053A"/>
    <w:rsid w:val="00661994"/>
    <w:rsid w:val="00666FD6"/>
    <w:rsid w:val="00676074"/>
    <w:rsid w:val="006777C0"/>
    <w:rsid w:val="006807B1"/>
    <w:rsid w:val="00684356"/>
    <w:rsid w:val="00692C87"/>
    <w:rsid w:val="00692CDA"/>
    <w:rsid w:val="006945EB"/>
    <w:rsid w:val="00695079"/>
    <w:rsid w:val="006A2B47"/>
    <w:rsid w:val="006A6C89"/>
    <w:rsid w:val="006B0A9D"/>
    <w:rsid w:val="006B1622"/>
    <w:rsid w:val="006B1764"/>
    <w:rsid w:val="006B4B80"/>
    <w:rsid w:val="006B51F5"/>
    <w:rsid w:val="006B7994"/>
    <w:rsid w:val="006C07CF"/>
    <w:rsid w:val="006C3EA9"/>
    <w:rsid w:val="006C415C"/>
    <w:rsid w:val="006D45D1"/>
    <w:rsid w:val="006D5B56"/>
    <w:rsid w:val="006E052B"/>
    <w:rsid w:val="006E37C3"/>
    <w:rsid w:val="006E3FDA"/>
    <w:rsid w:val="006F0B0C"/>
    <w:rsid w:val="006F2CD6"/>
    <w:rsid w:val="006F5BE4"/>
    <w:rsid w:val="007012A9"/>
    <w:rsid w:val="00702D7A"/>
    <w:rsid w:val="00703BD3"/>
    <w:rsid w:val="007136AA"/>
    <w:rsid w:val="00713E49"/>
    <w:rsid w:val="00732A68"/>
    <w:rsid w:val="00733695"/>
    <w:rsid w:val="00734F14"/>
    <w:rsid w:val="007365B4"/>
    <w:rsid w:val="007378AB"/>
    <w:rsid w:val="007454F9"/>
    <w:rsid w:val="00745F9D"/>
    <w:rsid w:val="00747818"/>
    <w:rsid w:val="00747E04"/>
    <w:rsid w:val="00754A18"/>
    <w:rsid w:val="00763975"/>
    <w:rsid w:val="0076402F"/>
    <w:rsid w:val="00765E61"/>
    <w:rsid w:val="00766E19"/>
    <w:rsid w:val="00771B6A"/>
    <w:rsid w:val="007729F4"/>
    <w:rsid w:val="00773E61"/>
    <w:rsid w:val="0077736B"/>
    <w:rsid w:val="007819BD"/>
    <w:rsid w:val="00781A48"/>
    <w:rsid w:val="00782E21"/>
    <w:rsid w:val="00782EF1"/>
    <w:rsid w:val="00787D6F"/>
    <w:rsid w:val="00792512"/>
    <w:rsid w:val="00792BA2"/>
    <w:rsid w:val="00792D22"/>
    <w:rsid w:val="0079497D"/>
    <w:rsid w:val="00795852"/>
    <w:rsid w:val="007A03B7"/>
    <w:rsid w:val="007A2B9B"/>
    <w:rsid w:val="007A32C1"/>
    <w:rsid w:val="007A4F0F"/>
    <w:rsid w:val="007A6F81"/>
    <w:rsid w:val="007A79D1"/>
    <w:rsid w:val="007B3A33"/>
    <w:rsid w:val="007C594B"/>
    <w:rsid w:val="007C668F"/>
    <w:rsid w:val="007C785D"/>
    <w:rsid w:val="007D208B"/>
    <w:rsid w:val="007D3FC1"/>
    <w:rsid w:val="007D7C94"/>
    <w:rsid w:val="007E2402"/>
    <w:rsid w:val="007E577A"/>
    <w:rsid w:val="007E7A1C"/>
    <w:rsid w:val="007F0E68"/>
    <w:rsid w:val="007F42F2"/>
    <w:rsid w:val="007F5611"/>
    <w:rsid w:val="007F60CF"/>
    <w:rsid w:val="007F673C"/>
    <w:rsid w:val="008117C6"/>
    <w:rsid w:val="00831765"/>
    <w:rsid w:val="008412F4"/>
    <w:rsid w:val="00841FCD"/>
    <w:rsid w:val="00843E5C"/>
    <w:rsid w:val="0084531E"/>
    <w:rsid w:val="00851DBE"/>
    <w:rsid w:val="00852749"/>
    <w:rsid w:val="00852D6C"/>
    <w:rsid w:val="00856E92"/>
    <w:rsid w:val="00861542"/>
    <w:rsid w:val="008622D5"/>
    <w:rsid w:val="00863772"/>
    <w:rsid w:val="008657BB"/>
    <w:rsid w:val="00866424"/>
    <w:rsid w:val="008668D4"/>
    <w:rsid w:val="00873DCF"/>
    <w:rsid w:val="008A42C3"/>
    <w:rsid w:val="008A5AF2"/>
    <w:rsid w:val="008A7203"/>
    <w:rsid w:val="008B3B3F"/>
    <w:rsid w:val="008C1044"/>
    <w:rsid w:val="008C5929"/>
    <w:rsid w:val="008C6315"/>
    <w:rsid w:val="008D001D"/>
    <w:rsid w:val="008D1AFE"/>
    <w:rsid w:val="008D4EDE"/>
    <w:rsid w:val="008D5025"/>
    <w:rsid w:val="008E7A86"/>
    <w:rsid w:val="008F75B8"/>
    <w:rsid w:val="0090066D"/>
    <w:rsid w:val="00902AD5"/>
    <w:rsid w:val="00910A89"/>
    <w:rsid w:val="00916EAE"/>
    <w:rsid w:val="00917C91"/>
    <w:rsid w:val="00920DC6"/>
    <w:rsid w:val="00921638"/>
    <w:rsid w:val="0092182C"/>
    <w:rsid w:val="00923662"/>
    <w:rsid w:val="00923B8E"/>
    <w:rsid w:val="00925FF4"/>
    <w:rsid w:val="009261B2"/>
    <w:rsid w:val="009273BE"/>
    <w:rsid w:val="00927598"/>
    <w:rsid w:val="00930456"/>
    <w:rsid w:val="00930557"/>
    <w:rsid w:val="0093611F"/>
    <w:rsid w:val="00942ECB"/>
    <w:rsid w:val="00952ABE"/>
    <w:rsid w:val="00957FB5"/>
    <w:rsid w:val="00960E6D"/>
    <w:rsid w:val="009630C2"/>
    <w:rsid w:val="00963D57"/>
    <w:rsid w:val="00964829"/>
    <w:rsid w:val="009722EC"/>
    <w:rsid w:val="009752FC"/>
    <w:rsid w:val="00980C9C"/>
    <w:rsid w:val="009823CC"/>
    <w:rsid w:val="00985878"/>
    <w:rsid w:val="00986ECE"/>
    <w:rsid w:val="00997F07"/>
    <w:rsid w:val="009A0D0A"/>
    <w:rsid w:val="009A283C"/>
    <w:rsid w:val="009B1468"/>
    <w:rsid w:val="009B1DB3"/>
    <w:rsid w:val="009C1E56"/>
    <w:rsid w:val="009C5F44"/>
    <w:rsid w:val="009C6096"/>
    <w:rsid w:val="009C7744"/>
    <w:rsid w:val="009D757B"/>
    <w:rsid w:val="009D7D54"/>
    <w:rsid w:val="009E2E86"/>
    <w:rsid w:val="009E555F"/>
    <w:rsid w:val="009E57EB"/>
    <w:rsid w:val="009E614F"/>
    <w:rsid w:val="009F00DA"/>
    <w:rsid w:val="009F06CD"/>
    <w:rsid w:val="009F13D0"/>
    <w:rsid w:val="009F5C7C"/>
    <w:rsid w:val="009F75F5"/>
    <w:rsid w:val="009F7CDA"/>
    <w:rsid w:val="00A059CC"/>
    <w:rsid w:val="00A108F8"/>
    <w:rsid w:val="00A14D3B"/>
    <w:rsid w:val="00A15DFF"/>
    <w:rsid w:val="00A20627"/>
    <w:rsid w:val="00A2259C"/>
    <w:rsid w:val="00A26172"/>
    <w:rsid w:val="00A27071"/>
    <w:rsid w:val="00A27808"/>
    <w:rsid w:val="00A355A6"/>
    <w:rsid w:val="00A366D0"/>
    <w:rsid w:val="00A37230"/>
    <w:rsid w:val="00A3752F"/>
    <w:rsid w:val="00A42B3F"/>
    <w:rsid w:val="00A43BC8"/>
    <w:rsid w:val="00A51A39"/>
    <w:rsid w:val="00A5699D"/>
    <w:rsid w:val="00A6320F"/>
    <w:rsid w:val="00A633A5"/>
    <w:rsid w:val="00A647E3"/>
    <w:rsid w:val="00A650D0"/>
    <w:rsid w:val="00A665E3"/>
    <w:rsid w:val="00A66A80"/>
    <w:rsid w:val="00A72CCA"/>
    <w:rsid w:val="00A810C7"/>
    <w:rsid w:val="00A85CC1"/>
    <w:rsid w:val="00AB1E82"/>
    <w:rsid w:val="00AB22E7"/>
    <w:rsid w:val="00AC58CE"/>
    <w:rsid w:val="00AD538C"/>
    <w:rsid w:val="00AD6240"/>
    <w:rsid w:val="00AE11A2"/>
    <w:rsid w:val="00AE40B1"/>
    <w:rsid w:val="00AE7AED"/>
    <w:rsid w:val="00AE7C1B"/>
    <w:rsid w:val="00AF001F"/>
    <w:rsid w:val="00AF2C5F"/>
    <w:rsid w:val="00AF409D"/>
    <w:rsid w:val="00AF7C84"/>
    <w:rsid w:val="00B06393"/>
    <w:rsid w:val="00B20B8C"/>
    <w:rsid w:val="00B23AFB"/>
    <w:rsid w:val="00B23BC5"/>
    <w:rsid w:val="00B25DE0"/>
    <w:rsid w:val="00B35133"/>
    <w:rsid w:val="00B368B3"/>
    <w:rsid w:val="00B44425"/>
    <w:rsid w:val="00B535BC"/>
    <w:rsid w:val="00B544CF"/>
    <w:rsid w:val="00B57605"/>
    <w:rsid w:val="00B61D8C"/>
    <w:rsid w:val="00B74910"/>
    <w:rsid w:val="00B75AF1"/>
    <w:rsid w:val="00B77406"/>
    <w:rsid w:val="00B83890"/>
    <w:rsid w:val="00B90378"/>
    <w:rsid w:val="00B90B21"/>
    <w:rsid w:val="00B97FA3"/>
    <w:rsid w:val="00BA646C"/>
    <w:rsid w:val="00BA7AA1"/>
    <w:rsid w:val="00BB1E60"/>
    <w:rsid w:val="00BB2F27"/>
    <w:rsid w:val="00BB31DB"/>
    <w:rsid w:val="00BB3378"/>
    <w:rsid w:val="00BB4AC1"/>
    <w:rsid w:val="00BB7547"/>
    <w:rsid w:val="00BB7F6C"/>
    <w:rsid w:val="00BC3E52"/>
    <w:rsid w:val="00BC59E4"/>
    <w:rsid w:val="00BD09B1"/>
    <w:rsid w:val="00BD42F6"/>
    <w:rsid w:val="00BD58AC"/>
    <w:rsid w:val="00BD5F06"/>
    <w:rsid w:val="00BE0AC1"/>
    <w:rsid w:val="00BE5B00"/>
    <w:rsid w:val="00BF215B"/>
    <w:rsid w:val="00C0388B"/>
    <w:rsid w:val="00C04E9E"/>
    <w:rsid w:val="00C07000"/>
    <w:rsid w:val="00C07FB5"/>
    <w:rsid w:val="00C10B55"/>
    <w:rsid w:val="00C1106C"/>
    <w:rsid w:val="00C1123D"/>
    <w:rsid w:val="00C14834"/>
    <w:rsid w:val="00C22BC2"/>
    <w:rsid w:val="00C25C0C"/>
    <w:rsid w:val="00C34011"/>
    <w:rsid w:val="00C37751"/>
    <w:rsid w:val="00C52A04"/>
    <w:rsid w:val="00C53CAE"/>
    <w:rsid w:val="00C56158"/>
    <w:rsid w:val="00C60B39"/>
    <w:rsid w:val="00C60CB2"/>
    <w:rsid w:val="00C62B72"/>
    <w:rsid w:val="00C6310E"/>
    <w:rsid w:val="00C6428B"/>
    <w:rsid w:val="00C71979"/>
    <w:rsid w:val="00C818EB"/>
    <w:rsid w:val="00C9511F"/>
    <w:rsid w:val="00C967CE"/>
    <w:rsid w:val="00C97A6F"/>
    <w:rsid w:val="00CA6CAA"/>
    <w:rsid w:val="00CB2147"/>
    <w:rsid w:val="00CB4C5E"/>
    <w:rsid w:val="00CC0741"/>
    <w:rsid w:val="00CC20BA"/>
    <w:rsid w:val="00CC2140"/>
    <w:rsid w:val="00CC48B8"/>
    <w:rsid w:val="00CC652A"/>
    <w:rsid w:val="00CC691C"/>
    <w:rsid w:val="00CD04FF"/>
    <w:rsid w:val="00CD7EAC"/>
    <w:rsid w:val="00CE1332"/>
    <w:rsid w:val="00CE467B"/>
    <w:rsid w:val="00CE5DBE"/>
    <w:rsid w:val="00CE72BF"/>
    <w:rsid w:val="00D03C15"/>
    <w:rsid w:val="00D10D1B"/>
    <w:rsid w:val="00D11E1F"/>
    <w:rsid w:val="00D163DE"/>
    <w:rsid w:val="00D16BB0"/>
    <w:rsid w:val="00D175AF"/>
    <w:rsid w:val="00D241A5"/>
    <w:rsid w:val="00D258C3"/>
    <w:rsid w:val="00D25B60"/>
    <w:rsid w:val="00D35396"/>
    <w:rsid w:val="00D428AB"/>
    <w:rsid w:val="00D428BA"/>
    <w:rsid w:val="00D50E83"/>
    <w:rsid w:val="00D511E5"/>
    <w:rsid w:val="00D55D3D"/>
    <w:rsid w:val="00D61543"/>
    <w:rsid w:val="00D759F5"/>
    <w:rsid w:val="00D8081E"/>
    <w:rsid w:val="00D808E4"/>
    <w:rsid w:val="00D81354"/>
    <w:rsid w:val="00D82BD3"/>
    <w:rsid w:val="00D926F6"/>
    <w:rsid w:val="00D96DD3"/>
    <w:rsid w:val="00D96F94"/>
    <w:rsid w:val="00DA3B51"/>
    <w:rsid w:val="00DA59FC"/>
    <w:rsid w:val="00DB2B58"/>
    <w:rsid w:val="00DB7DDA"/>
    <w:rsid w:val="00DC2D2D"/>
    <w:rsid w:val="00DC2DE3"/>
    <w:rsid w:val="00DC4F8A"/>
    <w:rsid w:val="00DC5844"/>
    <w:rsid w:val="00DD27FD"/>
    <w:rsid w:val="00DD6D1C"/>
    <w:rsid w:val="00DD7DA9"/>
    <w:rsid w:val="00DE2773"/>
    <w:rsid w:val="00DF27A9"/>
    <w:rsid w:val="00DF2E2C"/>
    <w:rsid w:val="00E00F9B"/>
    <w:rsid w:val="00E02513"/>
    <w:rsid w:val="00E1473C"/>
    <w:rsid w:val="00E206A3"/>
    <w:rsid w:val="00E2367D"/>
    <w:rsid w:val="00E248D8"/>
    <w:rsid w:val="00E24E85"/>
    <w:rsid w:val="00E27568"/>
    <w:rsid w:val="00E302C8"/>
    <w:rsid w:val="00E411FB"/>
    <w:rsid w:val="00E414BF"/>
    <w:rsid w:val="00E424C0"/>
    <w:rsid w:val="00E4253E"/>
    <w:rsid w:val="00E426DB"/>
    <w:rsid w:val="00E47F8A"/>
    <w:rsid w:val="00E5186F"/>
    <w:rsid w:val="00E52C95"/>
    <w:rsid w:val="00E52EC9"/>
    <w:rsid w:val="00E54623"/>
    <w:rsid w:val="00E55D83"/>
    <w:rsid w:val="00E638BE"/>
    <w:rsid w:val="00E70C68"/>
    <w:rsid w:val="00E810D7"/>
    <w:rsid w:val="00E8160B"/>
    <w:rsid w:val="00E8249B"/>
    <w:rsid w:val="00E9681A"/>
    <w:rsid w:val="00EA34AE"/>
    <w:rsid w:val="00EB7A8B"/>
    <w:rsid w:val="00EC19D1"/>
    <w:rsid w:val="00EC1E49"/>
    <w:rsid w:val="00EC424F"/>
    <w:rsid w:val="00EC49E6"/>
    <w:rsid w:val="00EC600D"/>
    <w:rsid w:val="00EC66D8"/>
    <w:rsid w:val="00EC7413"/>
    <w:rsid w:val="00EC7AB5"/>
    <w:rsid w:val="00ED4545"/>
    <w:rsid w:val="00ED6CF2"/>
    <w:rsid w:val="00EE2EFE"/>
    <w:rsid w:val="00EF06AD"/>
    <w:rsid w:val="00EF327F"/>
    <w:rsid w:val="00EF506B"/>
    <w:rsid w:val="00EF50E4"/>
    <w:rsid w:val="00EF55AB"/>
    <w:rsid w:val="00EF6FC2"/>
    <w:rsid w:val="00F001E1"/>
    <w:rsid w:val="00F01717"/>
    <w:rsid w:val="00F02A2E"/>
    <w:rsid w:val="00F0305F"/>
    <w:rsid w:val="00F05C8B"/>
    <w:rsid w:val="00F068D2"/>
    <w:rsid w:val="00F14A90"/>
    <w:rsid w:val="00F30174"/>
    <w:rsid w:val="00F301AD"/>
    <w:rsid w:val="00F331B9"/>
    <w:rsid w:val="00F3535E"/>
    <w:rsid w:val="00F37159"/>
    <w:rsid w:val="00F37A3E"/>
    <w:rsid w:val="00F402D8"/>
    <w:rsid w:val="00F46AE6"/>
    <w:rsid w:val="00F51059"/>
    <w:rsid w:val="00F530B6"/>
    <w:rsid w:val="00F54849"/>
    <w:rsid w:val="00F557CA"/>
    <w:rsid w:val="00F61136"/>
    <w:rsid w:val="00F659D8"/>
    <w:rsid w:val="00F65CC3"/>
    <w:rsid w:val="00F67E07"/>
    <w:rsid w:val="00F80FA4"/>
    <w:rsid w:val="00F81AFA"/>
    <w:rsid w:val="00F84013"/>
    <w:rsid w:val="00F875C0"/>
    <w:rsid w:val="00F900EE"/>
    <w:rsid w:val="00FA4AC4"/>
    <w:rsid w:val="00FA673C"/>
    <w:rsid w:val="00FB0A09"/>
    <w:rsid w:val="00FB3606"/>
    <w:rsid w:val="00FB6277"/>
    <w:rsid w:val="00FC20E8"/>
    <w:rsid w:val="00FC316B"/>
    <w:rsid w:val="00FC31B6"/>
    <w:rsid w:val="00FD0873"/>
    <w:rsid w:val="00FD1436"/>
    <w:rsid w:val="00FD1F99"/>
    <w:rsid w:val="00FD7717"/>
    <w:rsid w:val="00FE1ECD"/>
    <w:rsid w:val="00FE1FC2"/>
    <w:rsid w:val="00FE36C7"/>
    <w:rsid w:val="00FF6B8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3EFAD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E3"/>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E54623"/>
    <w:pPr>
      <w:keepNext/>
      <w:keepLines/>
      <w:spacing w:after="20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DD6D1C"/>
    <w:pPr>
      <w:keepNext/>
      <w:keepLines/>
      <w:numPr>
        <w:numId w:val="6"/>
      </w:numPr>
      <w:spacing w:after="20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autoRedefine/>
    <w:uiPriority w:val="1"/>
    <w:qFormat/>
    <w:rsid w:val="00DD6D1C"/>
    <w:pPr>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DD6D1C"/>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E54623"/>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DD6D1C"/>
    <w:rPr>
      <w:rFonts w:eastAsiaTheme="majorEastAsia" w:cstheme="majorBidi"/>
      <w:b/>
      <w:bCs/>
      <w:color w:val="000000" w:themeColor="text1"/>
      <w:szCs w:val="22"/>
      <w:lang w:val="en-GB"/>
    </w:rPr>
  </w:style>
  <w:style w:type="paragraph" w:customStyle="1" w:styleId="IntenseQuote1">
    <w:name w:val="Intense Quote1"/>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
    <w:name w:val="Intense Quote"/>
    <w:basedOn w:val="Normal"/>
    <w:next w:val="Normal"/>
    <w:link w:val="IntenseQuoteChar"/>
    <w:autoRedefine/>
    <w:uiPriority w:val="30"/>
    <w:qFormat/>
    <w:rsid w:val="0076402F"/>
    <w:pPr>
      <w:spacing w:after="120"/>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
    <w:uiPriority w:val="30"/>
    <w:rsid w:val="0076402F"/>
    <w:rPr>
      <w:bCs/>
      <w:iCs/>
      <w:color w:val="000000" w:themeColor="text1"/>
    </w:rPr>
  </w:style>
  <w:style w:type="paragraph" w:styleId="ListParagraph">
    <w:name w:val="List Paragraph"/>
    <w:basedOn w:val="Normal"/>
    <w:uiPriority w:val="34"/>
    <w:qFormat/>
    <w:rsid w:val="00F67E07"/>
    <w:pPr>
      <w:ind w:left="720"/>
      <w:contextualSpacing/>
    </w:pPr>
  </w:style>
  <w:style w:type="paragraph" w:styleId="FootnoteText">
    <w:name w:val="footnote text"/>
    <w:basedOn w:val="Normal"/>
    <w:link w:val="FootnoteTextChar"/>
    <w:uiPriority w:val="99"/>
    <w:unhideWhenUsed/>
    <w:rsid w:val="0093611F"/>
    <w:pPr>
      <w:spacing w:after="0" w:line="240" w:lineRule="auto"/>
    </w:pPr>
    <w:rPr>
      <w:sz w:val="20"/>
    </w:rPr>
  </w:style>
  <w:style w:type="character" w:customStyle="1" w:styleId="FootnoteTextChar">
    <w:name w:val="Footnote Text Char"/>
    <w:basedOn w:val="DefaultParagraphFont"/>
    <w:link w:val="FootnoteText"/>
    <w:uiPriority w:val="99"/>
    <w:rsid w:val="0093611F"/>
    <w:rPr>
      <w:rFonts w:cs="Times New Roman"/>
      <w:sz w:val="20"/>
      <w:lang w:val="en-GB"/>
    </w:rPr>
  </w:style>
  <w:style w:type="character" w:styleId="FootnoteReference">
    <w:name w:val="footnote reference"/>
    <w:basedOn w:val="DefaultParagraphFont"/>
    <w:uiPriority w:val="99"/>
    <w:unhideWhenUsed/>
    <w:rsid w:val="008D5025"/>
    <w:rPr>
      <w:vertAlign w:val="superscript"/>
    </w:rPr>
  </w:style>
  <w:style w:type="paragraph" w:styleId="BalloonText">
    <w:name w:val="Balloon Text"/>
    <w:basedOn w:val="Normal"/>
    <w:link w:val="BalloonTextChar"/>
    <w:uiPriority w:val="99"/>
    <w:semiHidden/>
    <w:unhideWhenUsed/>
    <w:rsid w:val="00747E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E04"/>
    <w:rPr>
      <w:rFonts w:ascii="Lucida Grande" w:hAnsi="Lucida Grande" w:cs="Lucida Grande"/>
      <w:sz w:val="18"/>
      <w:szCs w:val="18"/>
      <w:lang w:val="en-GB"/>
    </w:rPr>
  </w:style>
  <w:style w:type="paragraph" w:styleId="Caption">
    <w:name w:val="caption"/>
    <w:basedOn w:val="Normal"/>
    <w:next w:val="Normal"/>
    <w:uiPriority w:val="35"/>
    <w:unhideWhenUsed/>
    <w:qFormat/>
    <w:rsid w:val="00747E04"/>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F80FA4"/>
    <w:rPr>
      <w:color w:val="0000FF" w:themeColor="hyperlink"/>
      <w:u w:val="single"/>
    </w:rPr>
  </w:style>
  <w:style w:type="paragraph" w:styleId="Footer">
    <w:name w:val="footer"/>
    <w:basedOn w:val="Normal"/>
    <w:link w:val="FooterChar"/>
    <w:uiPriority w:val="99"/>
    <w:unhideWhenUsed/>
    <w:rsid w:val="0027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1"/>
    <w:rPr>
      <w:rFonts w:cs="Times New Roman"/>
      <w:lang w:val="en-GB"/>
    </w:rPr>
  </w:style>
  <w:style w:type="character" w:styleId="PageNumber">
    <w:name w:val="page number"/>
    <w:basedOn w:val="DefaultParagraphFont"/>
    <w:uiPriority w:val="99"/>
    <w:semiHidden/>
    <w:unhideWhenUsed/>
    <w:rsid w:val="002775C1"/>
  </w:style>
  <w:style w:type="character" w:styleId="FollowedHyperlink">
    <w:name w:val="FollowedHyperlink"/>
    <w:basedOn w:val="DefaultParagraphFont"/>
    <w:uiPriority w:val="99"/>
    <w:semiHidden/>
    <w:unhideWhenUsed/>
    <w:rsid w:val="00305D44"/>
    <w:rPr>
      <w:color w:val="800080" w:themeColor="followedHyperlink"/>
      <w:u w:val="single"/>
    </w:rPr>
  </w:style>
  <w:style w:type="paragraph" w:styleId="Quote">
    <w:name w:val="Quote"/>
    <w:basedOn w:val="Normal"/>
    <w:next w:val="Normal"/>
    <w:link w:val="QuoteChar"/>
    <w:uiPriority w:val="29"/>
    <w:qFormat/>
    <w:rsid w:val="00E27568"/>
    <w:pPr>
      <w:spacing w:after="120"/>
      <w:ind w:left="720" w:right="720" w:firstLine="0"/>
    </w:pPr>
    <w:rPr>
      <w:iCs/>
      <w:color w:val="000000" w:themeColor="text1"/>
      <w:sz w:val="20"/>
    </w:rPr>
  </w:style>
  <w:style w:type="character" w:customStyle="1" w:styleId="QuoteChar">
    <w:name w:val="Quote Char"/>
    <w:basedOn w:val="DefaultParagraphFont"/>
    <w:link w:val="Quote"/>
    <w:uiPriority w:val="29"/>
    <w:rsid w:val="00E27568"/>
    <w:rPr>
      <w:rFonts w:cs="Times New Roman"/>
      <w:iCs/>
      <w:color w:val="000000" w:themeColor="text1"/>
      <w:sz w:val="20"/>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2DE3"/>
    <w:pPr>
      <w:spacing w:after="160" w:line="360" w:lineRule="auto"/>
      <w:ind w:firstLine="720"/>
      <w:jc w:val="both"/>
    </w:pPr>
    <w:rPr>
      <w:rFonts w:cs="Times New Roman"/>
      <w:lang w:val="en-GB"/>
    </w:rPr>
  </w:style>
  <w:style w:type="paragraph" w:styleId="Heading1">
    <w:name w:val="heading 1"/>
    <w:basedOn w:val="NoSpacing"/>
    <w:next w:val="NoSpacing"/>
    <w:link w:val="Heading1Char"/>
    <w:uiPriority w:val="9"/>
    <w:qFormat/>
    <w:rsid w:val="009E555F"/>
    <w:pPr>
      <w:keepNext/>
      <w:keepLines/>
      <w:spacing w:before="480" w:after="0"/>
      <w:jc w:val="center"/>
      <w:outlineLvl w:val="0"/>
    </w:pPr>
    <w:rPr>
      <w:rFonts w:asciiTheme="majorHAnsi" w:eastAsiaTheme="majorEastAsia" w:hAnsiTheme="majorHAnsi" w:cstheme="majorBidi"/>
      <w:b/>
      <w:bCs/>
      <w:noProof/>
      <w:color w:val="000000" w:themeColor="text1"/>
      <w:sz w:val="32"/>
      <w:szCs w:val="32"/>
    </w:rPr>
  </w:style>
  <w:style w:type="paragraph" w:styleId="Heading2">
    <w:name w:val="heading 2"/>
    <w:basedOn w:val="NoSpacing"/>
    <w:next w:val="NoSpacing"/>
    <w:link w:val="Heading2Char"/>
    <w:uiPriority w:val="9"/>
    <w:unhideWhenUsed/>
    <w:qFormat/>
    <w:rsid w:val="00E54623"/>
    <w:pPr>
      <w:keepNext/>
      <w:keepLines/>
      <w:spacing w:after="200"/>
      <w:jc w:val="center"/>
      <w:outlineLvl w:val="1"/>
    </w:pPr>
    <w:rPr>
      <w:rFonts w:asciiTheme="majorHAnsi" w:eastAsiaTheme="majorEastAsia" w:hAnsiTheme="majorHAnsi" w:cstheme="majorBidi"/>
      <w:b/>
      <w:bCs/>
      <w:noProof/>
      <w:color w:val="000000" w:themeColor="text1"/>
      <w:sz w:val="28"/>
      <w:szCs w:val="26"/>
    </w:rPr>
  </w:style>
  <w:style w:type="paragraph" w:styleId="Heading3">
    <w:name w:val="heading 3"/>
    <w:basedOn w:val="NoSpacing"/>
    <w:next w:val="NoSpacing"/>
    <w:link w:val="Heading3Char"/>
    <w:uiPriority w:val="9"/>
    <w:unhideWhenUsed/>
    <w:qFormat/>
    <w:rsid w:val="00DD6D1C"/>
    <w:pPr>
      <w:keepNext/>
      <w:keepLines/>
      <w:numPr>
        <w:numId w:val="6"/>
      </w:numPr>
      <w:spacing w:after="200"/>
      <w:jc w:val="center"/>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indent"/>
    <w:basedOn w:val="Normal"/>
    <w:next w:val="Normal"/>
    <w:link w:val="NoSpacingChar"/>
    <w:autoRedefine/>
    <w:uiPriority w:val="1"/>
    <w:qFormat/>
    <w:rsid w:val="00DD6D1C"/>
    <w:pPr>
      <w:ind w:firstLine="0"/>
    </w:pPr>
    <w:rPr>
      <w:rFonts w:eastAsia="Calibri"/>
      <w:szCs w:val="22"/>
    </w:rPr>
  </w:style>
  <w:style w:type="paragraph" w:customStyle="1" w:styleId="Display">
    <w:name w:val="Display"/>
    <w:basedOn w:val="Normal"/>
    <w:next w:val="Normal"/>
    <w:uiPriority w:val="99"/>
    <w:rsid w:val="00443AA9"/>
    <w:pPr>
      <w:ind w:left="709" w:right="567" w:firstLine="0"/>
    </w:pPr>
  </w:style>
  <w:style w:type="paragraph" w:styleId="Header">
    <w:name w:val="header"/>
    <w:basedOn w:val="Normal"/>
    <w:link w:val="HeaderChar"/>
    <w:uiPriority w:val="99"/>
    <w:unhideWhenUsed/>
    <w:rsid w:val="001A29D2"/>
    <w:pPr>
      <w:tabs>
        <w:tab w:val="center" w:pos="4320"/>
        <w:tab w:val="right" w:pos="8640"/>
      </w:tabs>
      <w:spacing w:after="0" w:line="240" w:lineRule="auto"/>
    </w:pPr>
    <w:rPr>
      <w:rFonts w:cstheme="minorBidi"/>
      <w:lang w:val="en-US"/>
    </w:rPr>
  </w:style>
  <w:style w:type="character" w:customStyle="1" w:styleId="HeaderChar">
    <w:name w:val="Header Char"/>
    <w:basedOn w:val="DefaultParagraphFont"/>
    <w:link w:val="Header"/>
    <w:uiPriority w:val="99"/>
    <w:rsid w:val="001A29D2"/>
    <w:rPr>
      <w:rFonts w:asciiTheme="majorHAnsi" w:hAnsiTheme="majorHAnsi"/>
    </w:rPr>
  </w:style>
  <w:style w:type="character" w:customStyle="1" w:styleId="NoSpacingChar">
    <w:name w:val="No Spacing Char"/>
    <w:aliases w:val="No indent Char"/>
    <w:basedOn w:val="DefaultParagraphFont"/>
    <w:link w:val="NoSpacing"/>
    <w:uiPriority w:val="1"/>
    <w:rsid w:val="00DD6D1C"/>
    <w:rPr>
      <w:rFonts w:eastAsia="Calibri" w:cs="Times New Roman"/>
      <w:szCs w:val="22"/>
      <w:lang w:val="en-GB"/>
    </w:rPr>
  </w:style>
  <w:style w:type="paragraph" w:customStyle="1" w:styleId="Listrefs">
    <w:name w:val="List refs"/>
    <w:basedOn w:val="NoSpacing"/>
    <w:qFormat/>
    <w:rsid w:val="00B90B21"/>
    <w:pPr>
      <w:ind w:left="720" w:hanging="720"/>
    </w:pPr>
  </w:style>
  <w:style w:type="paragraph" w:styleId="List">
    <w:name w:val="List"/>
    <w:basedOn w:val="Normal"/>
    <w:uiPriority w:val="99"/>
    <w:semiHidden/>
    <w:unhideWhenUsed/>
    <w:rsid w:val="00B90B21"/>
    <w:pPr>
      <w:ind w:left="283" w:hanging="283"/>
      <w:contextualSpacing/>
    </w:pPr>
  </w:style>
  <w:style w:type="character" w:customStyle="1" w:styleId="Heading1Char">
    <w:name w:val="Heading 1 Char"/>
    <w:basedOn w:val="DefaultParagraphFont"/>
    <w:link w:val="Heading1"/>
    <w:uiPriority w:val="9"/>
    <w:rsid w:val="009E555F"/>
    <w:rPr>
      <w:rFonts w:asciiTheme="majorHAnsi" w:eastAsiaTheme="majorEastAsia" w:hAnsiTheme="majorHAnsi" w:cstheme="majorBidi"/>
      <w:b/>
      <w:bCs/>
      <w:noProof/>
      <w:color w:val="000000" w:themeColor="text1"/>
      <w:sz w:val="32"/>
      <w:szCs w:val="32"/>
      <w:lang w:val="en-GB"/>
    </w:rPr>
  </w:style>
  <w:style w:type="character" w:customStyle="1" w:styleId="Heading2Char">
    <w:name w:val="Heading 2 Char"/>
    <w:basedOn w:val="DefaultParagraphFont"/>
    <w:link w:val="Heading2"/>
    <w:uiPriority w:val="9"/>
    <w:rsid w:val="00E54623"/>
    <w:rPr>
      <w:rFonts w:asciiTheme="majorHAnsi" w:eastAsiaTheme="majorEastAsia" w:hAnsiTheme="majorHAnsi" w:cstheme="majorBidi"/>
      <w:b/>
      <w:bCs/>
      <w:noProof/>
      <w:color w:val="000000" w:themeColor="text1"/>
      <w:sz w:val="28"/>
      <w:szCs w:val="26"/>
      <w:lang w:val="en-GB"/>
    </w:rPr>
  </w:style>
  <w:style w:type="character" w:customStyle="1" w:styleId="Heading3Char">
    <w:name w:val="Heading 3 Char"/>
    <w:basedOn w:val="DefaultParagraphFont"/>
    <w:link w:val="Heading3"/>
    <w:uiPriority w:val="9"/>
    <w:rsid w:val="00DD6D1C"/>
    <w:rPr>
      <w:rFonts w:eastAsiaTheme="majorEastAsia" w:cstheme="majorBidi"/>
      <w:b/>
      <w:bCs/>
      <w:color w:val="000000" w:themeColor="text1"/>
      <w:szCs w:val="22"/>
      <w:lang w:val="en-GB"/>
    </w:rPr>
  </w:style>
  <w:style w:type="paragraph" w:customStyle="1" w:styleId="IntenseQuote1">
    <w:name w:val="Intense Quote1"/>
    <w:basedOn w:val="NoSpacing"/>
    <w:next w:val="Normal"/>
    <w:qFormat/>
    <w:rsid w:val="00863772"/>
    <w:pPr>
      <w:ind w:left="720" w:right="720"/>
    </w:pPr>
  </w:style>
  <w:style w:type="paragraph" w:customStyle="1" w:styleId="blockquote">
    <w:name w:val="block quote"/>
    <w:basedOn w:val="Normal"/>
    <w:next w:val="Normal"/>
    <w:uiPriority w:val="99"/>
    <w:rsid w:val="00942ECB"/>
    <w:pPr>
      <w:ind w:left="709" w:right="567" w:firstLine="0"/>
    </w:pPr>
    <w:rPr>
      <w:sz w:val="20"/>
    </w:rPr>
  </w:style>
  <w:style w:type="paragraph" w:customStyle="1" w:styleId="Heading41">
    <w:name w:val="Heading 41"/>
    <w:basedOn w:val="NoSpacing"/>
    <w:next w:val="Normal"/>
    <w:qFormat/>
    <w:rsid w:val="008A42C3"/>
    <w:pPr>
      <w:numPr>
        <w:numId w:val="14"/>
      </w:numPr>
      <w:spacing w:after="200"/>
    </w:pPr>
  </w:style>
  <w:style w:type="paragraph" w:customStyle="1" w:styleId="NumberedDisplay">
    <w:name w:val="Numbered Display"/>
    <w:basedOn w:val="NoSpacing"/>
    <w:next w:val="Normal"/>
    <w:autoRedefine/>
    <w:uiPriority w:val="99"/>
    <w:rsid w:val="00C60B39"/>
    <w:pPr>
      <w:numPr>
        <w:numId w:val="11"/>
      </w:numPr>
      <w:ind w:right="567"/>
    </w:pPr>
  </w:style>
  <w:style w:type="paragraph" w:customStyle="1" w:styleId="Heading42">
    <w:name w:val="Heading 42"/>
    <w:basedOn w:val="NoSpacing"/>
    <w:next w:val="Normal"/>
    <w:qFormat/>
    <w:rsid w:val="008A42C3"/>
    <w:pPr>
      <w:spacing w:after="200"/>
      <w:ind w:right="709"/>
    </w:pPr>
  </w:style>
  <w:style w:type="paragraph" w:customStyle="1" w:styleId="Nogap">
    <w:name w:val="No gap"/>
    <w:aliases w:val="no spacing"/>
    <w:basedOn w:val="NoSpacing"/>
    <w:qFormat/>
    <w:rsid w:val="001028CD"/>
    <w:pPr>
      <w:spacing w:after="0" w:line="240" w:lineRule="auto"/>
    </w:pPr>
  </w:style>
  <w:style w:type="paragraph" w:customStyle="1" w:styleId="letterblock">
    <w:name w:val="letter block"/>
    <w:basedOn w:val="NoSpacing"/>
    <w:qFormat/>
    <w:rsid w:val="001028CD"/>
    <w:pPr>
      <w:spacing w:line="240" w:lineRule="auto"/>
    </w:pPr>
  </w:style>
  <w:style w:type="paragraph" w:styleId="IntenseQuote">
    <w:name w:val="Intense Quote"/>
    <w:basedOn w:val="Normal"/>
    <w:next w:val="Normal"/>
    <w:link w:val="IntenseQuoteChar"/>
    <w:autoRedefine/>
    <w:uiPriority w:val="30"/>
    <w:qFormat/>
    <w:rsid w:val="0076402F"/>
    <w:pPr>
      <w:spacing w:after="120"/>
      <w:ind w:left="720" w:right="720" w:firstLine="0"/>
    </w:pPr>
    <w:rPr>
      <w:rFonts w:cstheme="minorBidi"/>
      <w:bCs/>
      <w:iCs/>
      <w:color w:val="000000" w:themeColor="text1"/>
      <w:lang w:val="en-US"/>
    </w:rPr>
  </w:style>
  <w:style w:type="character" w:customStyle="1" w:styleId="IntenseQuoteChar">
    <w:name w:val="Intense Quote Char"/>
    <w:basedOn w:val="DefaultParagraphFont"/>
    <w:link w:val="IntenseQuote"/>
    <w:uiPriority w:val="30"/>
    <w:rsid w:val="0076402F"/>
    <w:rPr>
      <w:bCs/>
      <w:iCs/>
      <w:color w:val="000000" w:themeColor="text1"/>
    </w:rPr>
  </w:style>
  <w:style w:type="paragraph" w:styleId="ListParagraph">
    <w:name w:val="List Paragraph"/>
    <w:basedOn w:val="Normal"/>
    <w:uiPriority w:val="34"/>
    <w:qFormat/>
    <w:rsid w:val="00F67E07"/>
    <w:pPr>
      <w:ind w:left="720"/>
      <w:contextualSpacing/>
    </w:pPr>
  </w:style>
  <w:style w:type="paragraph" w:styleId="FootnoteText">
    <w:name w:val="footnote text"/>
    <w:basedOn w:val="Normal"/>
    <w:link w:val="FootnoteTextChar"/>
    <w:uiPriority w:val="99"/>
    <w:unhideWhenUsed/>
    <w:rsid w:val="0093611F"/>
    <w:pPr>
      <w:spacing w:after="0" w:line="240" w:lineRule="auto"/>
    </w:pPr>
    <w:rPr>
      <w:sz w:val="20"/>
    </w:rPr>
  </w:style>
  <w:style w:type="character" w:customStyle="1" w:styleId="FootnoteTextChar">
    <w:name w:val="Footnote Text Char"/>
    <w:basedOn w:val="DefaultParagraphFont"/>
    <w:link w:val="FootnoteText"/>
    <w:uiPriority w:val="99"/>
    <w:rsid w:val="0093611F"/>
    <w:rPr>
      <w:rFonts w:cs="Times New Roman"/>
      <w:sz w:val="20"/>
      <w:lang w:val="en-GB"/>
    </w:rPr>
  </w:style>
  <w:style w:type="character" w:styleId="FootnoteReference">
    <w:name w:val="footnote reference"/>
    <w:basedOn w:val="DefaultParagraphFont"/>
    <w:uiPriority w:val="99"/>
    <w:unhideWhenUsed/>
    <w:rsid w:val="008D5025"/>
    <w:rPr>
      <w:vertAlign w:val="superscript"/>
    </w:rPr>
  </w:style>
  <w:style w:type="paragraph" w:styleId="BalloonText">
    <w:name w:val="Balloon Text"/>
    <w:basedOn w:val="Normal"/>
    <w:link w:val="BalloonTextChar"/>
    <w:uiPriority w:val="99"/>
    <w:semiHidden/>
    <w:unhideWhenUsed/>
    <w:rsid w:val="00747E04"/>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E04"/>
    <w:rPr>
      <w:rFonts w:ascii="Lucida Grande" w:hAnsi="Lucida Grande" w:cs="Lucida Grande"/>
      <w:sz w:val="18"/>
      <w:szCs w:val="18"/>
      <w:lang w:val="en-GB"/>
    </w:rPr>
  </w:style>
  <w:style w:type="paragraph" w:styleId="Caption">
    <w:name w:val="caption"/>
    <w:basedOn w:val="Normal"/>
    <w:next w:val="Normal"/>
    <w:uiPriority w:val="35"/>
    <w:unhideWhenUsed/>
    <w:qFormat/>
    <w:rsid w:val="00747E04"/>
    <w:pPr>
      <w:spacing w:after="200" w:line="240" w:lineRule="auto"/>
    </w:pPr>
    <w:rPr>
      <w:b/>
      <w:bCs/>
      <w:color w:val="4F81BD" w:themeColor="accent1"/>
      <w:sz w:val="18"/>
      <w:szCs w:val="18"/>
    </w:rPr>
  </w:style>
  <w:style w:type="character" w:styleId="Hyperlink">
    <w:name w:val="Hyperlink"/>
    <w:basedOn w:val="DefaultParagraphFont"/>
    <w:uiPriority w:val="99"/>
    <w:unhideWhenUsed/>
    <w:rsid w:val="00F80FA4"/>
    <w:rPr>
      <w:color w:val="0000FF" w:themeColor="hyperlink"/>
      <w:u w:val="single"/>
    </w:rPr>
  </w:style>
  <w:style w:type="paragraph" w:styleId="Footer">
    <w:name w:val="footer"/>
    <w:basedOn w:val="Normal"/>
    <w:link w:val="FooterChar"/>
    <w:uiPriority w:val="99"/>
    <w:unhideWhenUsed/>
    <w:rsid w:val="002775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75C1"/>
    <w:rPr>
      <w:rFonts w:cs="Times New Roman"/>
      <w:lang w:val="en-GB"/>
    </w:rPr>
  </w:style>
  <w:style w:type="character" w:styleId="PageNumber">
    <w:name w:val="page number"/>
    <w:basedOn w:val="DefaultParagraphFont"/>
    <w:uiPriority w:val="99"/>
    <w:semiHidden/>
    <w:unhideWhenUsed/>
    <w:rsid w:val="002775C1"/>
  </w:style>
  <w:style w:type="character" w:styleId="FollowedHyperlink">
    <w:name w:val="FollowedHyperlink"/>
    <w:basedOn w:val="DefaultParagraphFont"/>
    <w:uiPriority w:val="99"/>
    <w:semiHidden/>
    <w:unhideWhenUsed/>
    <w:rsid w:val="00305D44"/>
    <w:rPr>
      <w:color w:val="800080" w:themeColor="followedHyperlink"/>
      <w:u w:val="single"/>
    </w:rPr>
  </w:style>
  <w:style w:type="paragraph" w:styleId="Quote">
    <w:name w:val="Quote"/>
    <w:basedOn w:val="Normal"/>
    <w:next w:val="Normal"/>
    <w:link w:val="QuoteChar"/>
    <w:uiPriority w:val="29"/>
    <w:qFormat/>
    <w:rsid w:val="00E27568"/>
    <w:pPr>
      <w:spacing w:after="120"/>
      <w:ind w:left="720" w:right="720" w:firstLine="0"/>
    </w:pPr>
    <w:rPr>
      <w:iCs/>
      <w:color w:val="000000" w:themeColor="text1"/>
      <w:sz w:val="20"/>
    </w:rPr>
  </w:style>
  <w:style w:type="character" w:customStyle="1" w:styleId="QuoteChar">
    <w:name w:val="Quote Char"/>
    <w:basedOn w:val="DefaultParagraphFont"/>
    <w:link w:val="Quote"/>
    <w:uiPriority w:val="29"/>
    <w:rsid w:val="00E27568"/>
    <w:rPr>
      <w:rFonts w:cs="Times New Roman"/>
      <w:iCs/>
      <w:color w:val="000000" w:themeColor="text1"/>
      <w:sz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73605">
      <w:bodyDiv w:val="1"/>
      <w:marLeft w:val="0"/>
      <w:marRight w:val="0"/>
      <w:marTop w:val="0"/>
      <w:marBottom w:val="0"/>
      <w:divBdr>
        <w:top w:val="none" w:sz="0" w:space="0" w:color="auto"/>
        <w:left w:val="none" w:sz="0" w:space="0" w:color="auto"/>
        <w:bottom w:val="none" w:sz="0" w:space="0" w:color="auto"/>
        <w:right w:val="none" w:sz="0" w:space="0" w:color="auto"/>
      </w:divBdr>
    </w:div>
    <w:div w:id="236013181">
      <w:bodyDiv w:val="1"/>
      <w:marLeft w:val="0"/>
      <w:marRight w:val="0"/>
      <w:marTop w:val="0"/>
      <w:marBottom w:val="0"/>
      <w:divBdr>
        <w:top w:val="none" w:sz="0" w:space="0" w:color="auto"/>
        <w:left w:val="none" w:sz="0" w:space="0" w:color="auto"/>
        <w:bottom w:val="none" w:sz="0" w:space="0" w:color="auto"/>
        <w:right w:val="none" w:sz="0" w:space="0" w:color="auto"/>
      </w:divBdr>
    </w:div>
    <w:div w:id="516849052">
      <w:bodyDiv w:val="1"/>
      <w:marLeft w:val="0"/>
      <w:marRight w:val="0"/>
      <w:marTop w:val="0"/>
      <w:marBottom w:val="0"/>
      <w:divBdr>
        <w:top w:val="none" w:sz="0" w:space="0" w:color="auto"/>
        <w:left w:val="none" w:sz="0" w:space="0" w:color="auto"/>
        <w:bottom w:val="none" w:sz="0" w:space="0" w:color="auto"/>
        <w:right w:val="none" w:sz="0" w:space="0" w:color="auto"/>
      </w:divBdr>
    </w:div>
    <w:div w:id="1149663380">
      <w:bodyDiv w:val="1"/>
      <w:marLeft w:val="0"/>
      <w:marRight w:val="0"/>
      <w:marTop w:val="0"/>
      <w:marBottom w:val="0"/>
      <w:divBdr>
        <w:top w:val="none" w:sz="0" w:space="0" w:color="auto"/>
        <w:left w:val="none" w:sz="0" w:space="0" w:color="auto"/>
        <w:bottom w:val="none" w:sz="0" w:space="0" w:color="auto"/>
        <w:right w:val="none" w:sz="0" w:space="0" w:color="auto"/>
      </w:divBdr>
    </w:div>
    <w:div w:id="11912649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image" Target="media/image3.png"/><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tinyurl.com/okumo" TargetMode="External"/><Relationship Id="rId10"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F2A49-B73F-9B41-915F-D38DDD2A3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18</Pages>
  <Words>4615</Words>
  <Characters>26311</Characters>
  <Application>Microsoft Macintosh Word</Application>
  <DocSecurity>0</DocSecurity>
  <Lines>219</Lines>
  <Paragraphs>61</Paragraphs>
  <ScaleCrop>false</ScaleCrop>
  <Company/>
  <LinksUpToDate>false</LinksUpToDate>
  <CharactersWithSpaces>30865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Mohan Matthen</dc:creator>
  <cp:keywords/>
  <dc:description/>
  <cp:lastModifiedBy>Mohan Matthen</cp:lastModifiedBy>
  <cp:revision>3</cp:revision>
  <dcterms:created xsi:type="dcterms:W3CDTF">2016-09-09T14:17:00Z</dcterms:created>
  <dcterms:modified xsi:type="dcterms:W3CDTF">2016-09-09T14:20:00Z</dcterms:modified>
</cp:coreProperties>
</file>